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6A486A" w:rsidRDefault="007D407D" w:rsidP="00565DFD">
      <w:pPr>
        <w:pStyle w:val="3"/>
        <w:rPr>
          <w:rFonts w:eastAsia="Arial"/>
        </w:rPr>
      </w:pPr>
      <w:r w:rsidRPr="006A486A">
        <w:t>Α Ι Τ Η Σ Η – ΥΠΕΥΘΥΝΗ ΔΗΛΩΣΗ</w:t>
      </w:r>
    </w:p>
    <w:p w:rsidR="007D407D" w:rsidRPr="006A486A" w:rsidRDefault="007D407D">
      <w:pPr>
        <w:pStyle w:val="3"/>
        <w:rPr>
          <w:sz w:val="18"/>
        </w:rPr>
      </w:pPr>
      <w:r w:rsidRPr="006A486A">
        <w:rPr>
          <w:rFonts w:eastAsia="Arial"/>
          <w:sz w:val="24"/>
        </w:rPr>
        <w:t xml:space="preserve"> </w:t>
      </w:r>
      <w:r w:rsidRPr="006A486A">
        <w:rPr>
          <w:sz w:val="24"/>
          <w:vertAlign w:val="superscript"/>
        </w:rPr>
        <w:t>(άρθρο 8 Ν.1599/1986 και άρθρο 3 παρ. 3 Ν.2690/1999)</w:t>
      </w:r>
    </w:p>
    <w:p w:rsidR="007D407D" w:rsidRPr="006A486A" w:rsidRDefault="007D407D">
      <w:pPr>
        <w:pStyle w:val="21"/>
        <w:ind w:right="484"/>
        <w:rPr>
          <w:rFonts w:ascii="Arial" w:hAnsi="Arial" w:cs="Arial"/>
          <w:sz w:val="18"/>
        </w:rPr>
      </w:pPr>
      <w:r w:rsidRPr="006A486A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6A486A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6A486A">
        <w:rPr>
          <w:rFonts w:ascii="Arial" w:hAnsi="Arial" w:cs="Arial"/>
          <w:sz w:val="18"/>
        </w:rPr>
        <w:t>(άρθρο 8 παρ. 4 Ν. 1599/1986)</w:t>
      </w:r>
    </w:p>
    <w:p w:rsidR="007D407D" w:rsidRPr="006A486A" w:rsidRDefault="007D407D">
      <w:pPr>
        <w:pStyle w:val="a3"/>
        <w:jc w:val="left"/>
        <w:rPr>
          <w:b/>
          <w:sz w:val="24"/>
        </w:rPr>
      </w:pPr>
      <w:r w:rsidRPr="006A486A">
        <w:rPr>
          <w:b/>
          <w:sz w:val="18"/>
          <w:szCs w:val="18"/>
        </w:rPr>
        <w:t xml:space="preserve">Περιγραφή αιτήματος </w:t>
      </w:r>
      <w:r w:rsidRPr="006A486A">
        <w:rPr>
          <w:b/>
          <w:sz w:val="24"/>
        </w:rPr>
        <w:t xml:space="preserve">:                   </w:t>
      </w:r>
      <w:r w:rsidRPr="006A486A">
        <w:rPr>
          <w:b/>
          <w:bCs/>
          <w:sz w:val="24"/>
        </w:rPr>
        <w:t>«</w:t>
      </w:r>
      <w:r w:rsidR="00C231EB">
        <w:rPr>
          <w:b/>
          <w:bCs/>
          <w:sz w:val="24"/>
        </w:rPr>
        <w:t>ΑΝΤΙΚΑΤΑΣΤΑΣΗ</w:t>
      </w:r>
      <w:r w:rsidR="00DE1DE1">
        <w:rPr>
          <w:b/>
          <w:bCs/>
          <w:sz w:val="24"/>
        </w:rPr>
        <w:t xml:space="preserve"> ΤΛΔΧ</w:t>
      </w:r>
      <w:r w:rsidRPr="006A486A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6A486A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6A486A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Προς</w:t>
            </w:r>
            <w:r w:rsidRPr="006A486A">
              <w:rPr>
                <w:b/>
                <w:sz w:val="16"/>
                <w:szCs w:val="16"/>
                <w:vertAlign w:val="superscript"/>
              </w:rPr>
              <w:t>(1)</w:t>
            </w:r>
            <w:r w:rsidRPr="006A48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Γενική Διεύθυνση Μετ/ρων και </w:t>
            </w:r>
            <w:proofErr w:type="spellStart"/>
            <w:r w:rsidRPr="006A486A">
              <w:rPr>
                <w:rFonts w:ascii="Arial" w:hAnsi="Arial" w:cs="Arial"/>
                <w:sz w:val="16"/>
                <w:szCs w:val="16"/>
              </w:rPr>
              <w:t>Επικ</w:t>
            </w:r>
            <w:proofErr w:type="spellEnd"/>
            <w:r w:rsidRPr="006A486A">
              <w:rPr>
                <w:rFonts w:ascii="Arial" w:hAnsi="Arial" w:cs="Arial"/>
                <w:sz w:val="16"/>
                <w:szCs w:val="16"/>
              </w:rPr>
              <w:t>/νιων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7D407D" w:rsidRPr="006A486A" w:rsidRDefault="001A4850" w:rsidP="00565DF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565DFD" w:rsidRPr="00565DFD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6A486A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6A486A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6A486A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6A486A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6A486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6A486A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Ημερομηνία γέννησης</w:t>
            </w:r>
            <w:r w:rsidRPr="006A486A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A486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(Ε</w:t>
            </w:r>
            <w:r w:rsidRPr="006A486A">
              <w:rPr>
                <w:rFonts w:ascii="Arial" w:hAnsi="Arial" w:cs="Arial"/>
                <w:sz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6A486A" w:rsidRDefault="007D407D">
      <w:pPr>
        <w:jc w:val="both"/>
        <w:rPr>
          <w:rFonts w:ascii="Arial" w:hAnsi="Arial" w:cs="Arial"/>
        </w:rPr>
      </w:pPr>
    </w:p>
    <w:p w:rsidR="007D407D" w:rsidRPr="006A486A" w:rsidRDefault="005A7471">
      <w:pPr>
        <w:jc w:val="both"/>
        <w:rPr>
          <w:rFonts w:ascii="Arial" w:hAnsi="Arial" w:cs="Arial"/>
          <w:b/>
        </w:rPr>
      </w:pPr>
      <w:r w:rsidRPr="006A486A">
        <w:rPr>
          <w:rFonts w:ascii="Arial" w:hAnsi="Arial" w:cs="Arial"/>
        </w:rPr>
        <w:t xml:space="preserve">Παρακαλώ να </w:t>
      </w:r>
      <w:r w:rsidR="00651EB1" w:rsidRPr="00651EB1">
        <w:rPr>
          <w:rFonts w:ascii="Arial" w:hAnsi="Arial" w:cs="Arial"/>
          <w:b/>
        </w:rPr>
        <w:t>εκδοθεί άδεια κυκλοφορίας</w:t>
      </w:r>
      <w:r w:rsidR="00651EB1">
        <w:rPr>
          <w:rFonts w:ascii="Arial" w:hAnsi="Arial" w:cs="Arial"/>
        </w:rPr>
        <w:t xml:space="preserve"> για το </w:t>
      </w:r>
      <w:r w:rsidR="00651EB1" w:rsidRPr="00651EB1">
        <w:rPr>
          <w:rFonts w:ascii="Arial" w:hAnsi="Arial" w:cs="Arial"/>
          <w:b/>
        </w:rPr>
        <w:t>ΤΛΔΧ</w:t>
      </w:r>
      <w:r w:rsidRPr="006A486A">
        <w:rPr>
          <w:rFonts w:ascii="Arial" w:hAnsi="Arial" w:cs="Arial"/>
        </w:rPr>
        <w:t xml:space="preserve"> </w:t>
      </w:r>
      <w:r w:rsidR="00651EB1">
        <w:rPr>
          <w:rFonts w:ascii="Arial" w:hAnsi="Arial" w:cs="Arial"/>
        </w:rPr>
        <w:t>με αριθμό πλαισίου……………………………………………………………………………………………………..</w:t>
      </w:r>
    </w:p>
    <w:p w:rsidR="005A7471" w:rsidRPr="006A486A" w:rsidRDefault="005A747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8"/>
          <w:szCs w:val="18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6A486A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6A486A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A48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</w:rPr>
        <w:sectPr w:rsidR="007D407D" w:rsidRPr="006A486A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6A486A">
        <w:tc>
          <w:tcPr>
            <w:tcW w:w="10420" w:type="dxa"/>
            <w:gridSpan w:val="2"/>
            <w:shd w:val="clear" w:color="auto" w:fill="auto"/>
          </w:tcPr>
          <w:p w:rsidR="007D407D" w:rsidRPr="006A486A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6A486A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6A486A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6A486A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A486A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6A486A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6A486A" w:rsidTr="001A4850">
        <w:tc>
          <w:tcPr>
            <w:tcW w:w="5210" w:type="dxa"/>
            <w:shd w:val="clear" w:color="auto" w:fill="auto"/>
          </w:tcPr>
          <w:p w:rsidR="001A4850" w:rsidRPr="006A486A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6A486A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6A486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6A486A" w:rsidRDefault="00565DFD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DFD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6A486A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6A486A" w:rsidRDefault="00565DFD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5DFD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6A486A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6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6A486A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754"/>
        <w:gridCol w:w="4634"/>
      </w:tblGrid>
      <w:tr w:rsidR="007D407D" w:rsidRPr="001F3482" w:rsidTr="00710DD4">
        <w:trPr>
          <w:trHeight w:val="2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7D407D" w:rsidRPr="00FB2F92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>Αίτηση-Υπεύθυνη δήλωση (το παρόν έντυπο)</w:t>
            </w:r>
          </w:p>
          <w:p w:rsidR="004C762D" w:rsidRPr="00FB2F92" w:rsidRDefault="00565B8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 xml:space="preserve">Φωτοαντίγραφο ταυτότητας </w:t>
            </w:r>
            <w:r w:rsidR="00705491" w:rsidRPr="00FB2F92">
              <w:rPr>
                <w:rFonts w:ascii="Arial" w:hAnsi="Arial" w:cs="Arial"/>
                <w:sz w:val="18"/>
                <w:szCs w:val="18"/>
              </w:rPr>
              <w:t>ιδιοκτήτη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- Α.Φ.Μ.</w:t>
            </w:r>
          </w:p>
          <w:p w:rsidR="004C762D" w:rsidRPr="00FB2F92" w:rsidRDefault="004C762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Τίτλος κυριότητας (Πιστοποιητικά Τ</w:t>
            </w:r>
            <w:r w:rsidR="00065049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αξινόμησης Τελωνείου,</w:t>
            </w: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Βιβλιάριο Μεταβολών Κατοχής και Κυριότητας. Συμβολαιογραφικό έγγραφο αν η κτήση του οχήματος έχει γίνει με Συμβολαιογραφική πράξη. Προσκομίζονται όλα τα δικαιολογητικά που χρησιμοποιήθηκαν για τη σύνταξη του συμβολαίου, επικυρωμένα από τον Συμβολαιογράφο).</w:t>
            </w:r>
          </w:p>
          <w:p w:rsidR="00AB4936" w:rsidRPr="00FB2F92" w:rsidRDefault="00AB4936" w:rsidP="00AB493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Αν ο </w:t>
            </w:r>
            <w:r w:rsidR="005A7471"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>ιδιοκτήτης είναι εταιρεία</w:t>
            </w:r>
            <w:r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και όχι φυσικό πρόσωπο, τότε σε περίπτωση: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Για την Α.Ε. (ΦΕΚ σε ισχύ, πρακτικό εκπροσώπησης για </w:t>
            </w:r>
            <w:r w:rsidR="00C66BAF" w:rsidRPr="00FB2F92">
              <w:rPr>
                <w:rFonts w:ascii="Arial" w:hAnsi="Arial" w:cs="Arial"/>
                <w:bCs/>
                <w:sz w:val="18"/>
                <w:szCs w:val="18"/>
              </w:rPr>
              <w:t xml:space="preserve">την </w:t>
            </w:r>
            <w:r w:rsidR="00651EB1" w:rsidRPr="00FB2F92">
              <w:rPr>
                <w:rFonts w:ascii="Arial" w:hAnsi="Arial" w:cs="Arial"/>
                <w:bCs/>
                <w:sz w:val="18"/>
                <w:szCs w:val="18"/>
              </w:rPr>
              <w:t>ταξινόμηση του ΤΛΔΧ</w:t>
            </w: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Για την ΕΠΕ. (ΦΕΚ σε ισχύ, πρακτικό εκπροσώπησης για τ</w:t>
            </w:r>
            <w:r w:rsidR="00C66BAF" w:rsidRPr="00FB2F92">
              <w:rPr>
                <w:rFonts w:ascii="Arial" w:hAnsi="Arial" w:cs="Arial"/>
                <w:bCs/>
                <w:sz w:val="18"/>
                <w:szCs w:val="18"/>
              </w:rPr>
              <w:t xml:space="preserve">ην </w:t>
            </w:r>
            <w:r w:rsidR="00651EB1" w:rsidRPr="00FB2F92">
              <w:rPr>
                <w:rFonts w:ascii="Arial" w:hAnsi="Arial" w:cs="Arial"/>
                <w:bCs/>
                <w:sz w:val="18"/>
                <w:szCs w:val="18"/>
              </w:rPr>
              <w:t>ταξινόμηση του ΤΛΔΧ</w:t>
            </w:r>
            <w:r w:rsidRPr="00FB2F92">
              <w:rPr>
                <w:rFonts w:ascii="Arial" w:hAnsi="Arial" w:cs="Arial"/>
                <w:bCs/>
                <w:sz w:val="18"/>
                <w:szCs w:val="18"/>
              </w:rPr>
              <w:t>, ΓΕΜΗ ή αν είναι μονοπρόσωπη με υπεύθυνη δήλωση).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7959" w:rsidRPr="00A7365F" w:rsidRDefault="001A2C5D" w:rsidP="00E0282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>Έγκριση τύπου του οχήματος.</w:t>
            </w:r>
          </w:p>
          <w:p w:rsidR="00A7365F" w:rsidRPr="00A7365F" w:rsidRDefault="00A7365F" w:rsidP="00E0282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Βεβαίωση Τελών (αν πρόκειται για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αποχ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νο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όχημα).</w:t>
            </w:r>
          </w:p>
          <w:p w:rsidR="00A7365F" w:rsidRPr="00FB2F92" w:rsidRDefault="00A7365F" w:rsidP="00A7365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Βιβλιάριο Μεταβολών </w:t>
            </w:r>
          </w:p>
          <w:p w:rsidR="00A7365F" w:rsidRPr="00E0282A" w:rsidRDefault="00A7365F" w:rsidP="00A7365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Άδεια οδικού μεταφορέα επιβατών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49" w:rsidRDefault="00065049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Τιμολόγιο πώλησης</w:t>
            </w:r>
            <w:r w:rsidR="00380DC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65049" w:rsidRDefault="00065049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Υπεραξία &amp; πληρωμή (εφόσον απαιτείται). </w:t>
            </w:r>
          </w:p>
          <w:p w:rsidR="001F3482" w:rsidRPr="00FB2F92" w:rsidRDefault="004C762D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Ασφαλιστική ενημερότητα Ε.Φ.Κ.Α</w:t>
            </w:r>
            <w:r w:rsidR="00C231EB">
              <w:rPr>
                <w:rFonts w:ascii="Arial" w:hAnsi="Arial" w:cs="Arial"/>
                <w:bCs/>
                <w:sz w:val="18"/>
                <w:szCs w:val="18"/>
              </w:rPr>
              <w:t>. του</w:t>
            </w:r>
            <w:r w:rsidR="001F3482" w:rsidRPr="00FB2F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31EB">
              <w:rPr>
                <w:rFonts w:ascii="Arial" w:hAnsi="Arial" w:cs="Arial"/>
                <w:bCs/>
                <w:sz w:val="18"/>
                <w:szCs w:val="18"/>
              </w:rPr>
              <w:t>Πωλητή.</w:t>
            </w:r>
          </w:p>
          <w:p w:rsidR="001F3482" w:rsidRPr="00A7365F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Άδεια Λειτουργίας τουριστικού γραφείου ή ΤΕΟΜ από τον ΕΟΤ. </w:t>
            </w:r>
          </w:p>
          <w:p w:rsidR="001F3482" w:rsidRPr="00A7365F" w:rsidRDefault="00A7365F" w:rsidP="00A7365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Έγκριση αντικατάστασης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λεωφορείου τουριστικού Δ.Χ. από τον ΕΟΤ. </w:t>
            </w:r>
            <w:r w:rsidR="001F3482" w:rsidRPr="00A7365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1F3482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Παράβολο 100 € υπέρ της Περιφέρειας Νοτίου Αιγαίου (Εθνική, Πειραιώς. </w:t>
            </w:r>
            <w:r w:rsidRPr="00FB2F92">
              <w:rPr>
                <w:rFonts w:ascii="Arial" w:hAnsi="Arial" w:cs="Arial"/>
                <w:bCs/>
                <w:sz w:val="18"/>
                <w:szCs w:val="18"/>
                <w:lang w:val="en-US"/>
              </w:rPr>
              <w:t>Alpha).</w:t>
            </w:r>
          </w:p>
          <w:p w:rsidR="00C231EB" w:rsidRDefault="004C762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Πρακτι</w:t>
            </w:r>
            <w:r w:rsidRPr="00FB2F9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κό Επιθεώρησης </w:t>
            </w: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αν πρόκειται για </w:t>
            </w:r>
            <w:r w:rsidR="00294DF5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καινούργιο όχημα. β) Ξένη Άδεια </w:t>
            </w:r>
            <w:r w:rsidR="00294DF5"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και Τεχνική Έκθεση Λεωφορείου από Ειδικό Διάδρομο αν πρόκειται για όχημα μεταχειρισμένο εξωτερικού</w:t>
            </w:r>
          </w:p>
          <w:p w:rsidR="001F3482" w:rsidRPr="00FB2F92" w:rsidRDefault="004C762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Ισχύον Δελτίο ΚΤΕΟ.</w:t>
            </w:r>
          </w:p>
          <w:p w:rsidR="000E4282" w:rsidRPr="00FB2F92" w:rsidRDefault="000E4282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FB2F9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Παράβολο 3€ (όπου απαιτείται).</w:t>
            </w:r>
          </w:p>
          <w:p w:rsidR="001F3482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Βεβαίωση για ABS για Μ2 και Μ3.</w:t>
            </w:r>
          </w:p>
          <w:p w:rsidR="007B0D1F" w:rsidRPr="0058408A" w:rsidRDefault="001F3482" w:rsidP="0058408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Αντίγραφο αποχαρακτηρισμού στην περίπτωση που τίθεται σε κυκλοφορία σε αντικατάσταση άλλου</w:t>
            </w:r>
            <w:r w:rsidR="00FB2F92" w:rsidRPr="00FB2F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B2F92" w:rsidRPr="00717C54" w:rsidRDefault="00FB2F9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2F92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Βεβαίωση καλής λειτουργίας περιοριστή ταχύτητας και ταχογράφου</w:t>
            </w:r>
            <w:r w:rsidRPr="00FB2F9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(αφού γνωστοποιηθεί το νούμερο ταξινόμησης)</w:t>
            </w:r>
            <w:r w:rsidR="00717C54" w:rsidRPr="00717C54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.</w:t>
            </w:r>
          </w:p>
          <w:p w:rsidR="000341C2" w:rsidRPr="00FB2F92" w:rsidRDefault="007B072F" w:rsidP="00C231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6A486A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  <w:r w:rsidR="00032410">
        <w:rPr>
          <w:rFonts w:ascii="Arial" w:hAnsi="Arial" w:cs="Arial"/>
          <w:b/>
          <w:bCs/>
          <w:sz w:val="16"/>
          <w:szCs w:val="16"/>
        </w:rPr>
        <w:t>10</w:t>
      </w:r>
      <w:r w:rsidR="00032410" w:rsidRPr="00112576">
        <w:rPr>
          <w:rFonts w:ascii="Arial" w:hAnsi="Arial" w:cs="Arial"/>
          <w:b/>
          <w:bCs/>
          <w:sz w:val="16"/>
          <w:szCs w:val="16"/>
        </w:rPr>
        <w:t>0</w:t>
      </w:r>
      <w:r w:rsidR="00D2026A" w:rsidRPr="006A486A">
        <w:rPr>
          <w:rFonts w:ascii="Arial" w:hAnsi="Arial" w:cs="Arial"/>
          <w:b/>
          <w:bCs/>
          <w:sz w:val="16"/>
          <w:szCs w:val="16"/>
        </w:rPr>
        <w:t>€</w:t>
      </w:r>
      <w:r w:rsidR="00112576">
        <w:rPr>
          <w:rFonts w:ascii="Arial" w:hAnsi="Arial" w:cs="Arial"/>
          <w:b/>
          <w:bCs/>
          <w:sz w:val="16"/>
          <w:szCs w:val="16"/>
        </w:rPr>
        <w:t xml:space="preserve"> και </w:t>
      </w:r>
      <w:r w:rsidR="00E61568">
        <w:rPr>
          <w:rFonts w:ascii="Arial" w:hAnsi="Arial" w:cs="Arial"/>
          <w:b/>
          <w:bCs/>
          <w:sz w:val="16"/>
          <w:szCs w:val="16"/>
          <w:lang w:val="en-US"/>
        </w:rPr>
        <w:t>e</w:t>
      </w:r>
      <w:r w:rsidR="00E61568" w:rsidRPr="00E61568">
        <w:rPr>
          <w:rFonts w:ascii="Arial" w:hAnsi="Arial" w:cs="Arial"/>
          <w:b/>
          <w:bCs/>
          <w:sz w:val="16"/>
          <w:szCs w:val="16"/>
        </w:rPr>
        <w:t>-</w:t>
      </w:r>
      <w:r w:rsidR="00112576">
        <w:rPr>
          <w:rFonts w:ascii="Arial" w:hAnsi="Arial" w:cs="Arial"/>
          <w:b/>
          <w:bCs/>
          <w:sz w:val="16"/>
          <w:szCs w:val="16"/>
        </w:rPr>
        <w:t xml:space="preserve">παράβολο δημοσίου ταμείου 3 </w:t>
      </w:r>
      <w:r w:rsidR="00112576" w:rsidRPr="006A486A">
        <w:rPr>
          <w:rFonts w:ascii="Arial" w:hAnsi="Arial" w:cs="Arial"/>
          <w:b/>
          <w:bCs/>
          <w:sz w:val="16"/>
          <w:szCs w:val="16"/>
        </w:rPr>
        <w:t>€</w:t>
      </w:r>
      <w:r w:rsidR="00565DFD">
        <w:rPr>
          <w:rFonts w:ascii="Arial" w:hAnsi="Arial" w:cs="Arial"/>
          <w:b/>
          <w:bCs/>
          <w:sz w:val="16"/>
          <w:szCs w:val="16"/>
        </w:rPr>
        <w:t xml:space="preserve"> για επιθεώρηση</w:t>
      </w:r>
      <w:r w:rsidR="00E61568">
        <w:rPr>
          <w:rFonts w:ascii="Arial" w:hAnsi="Arial" w:cs="Arial"/>
          <w:b/>
          <w:bCs/>
          <w:sz w:val="16"/>
          <w:szCs w:val="16"/>
        </w:rPr>
        <w:t xml:space="preserve"> (</w:t>
      </w:r>
      <w:r w:rsidR="003D697B">
        <w:rPr>
          <w:rFonts w:ascii="Arial" w:hAnsi="Arial" w:cs="Arial"/>
          <w:b/>
          <w:bCs/>
          <w:sz w:val="16"/>
          <w:szCs w:val="16"/>
        </w:rPr>
        <w:t xml:space="preserve">5856) </w:t>
      </w:r>
      <w:r w:rsidR="00565DFD">
        <w:rPr>
          <w:rFonts w:ascii="Arial" w:hAnsi="Arial" w:cs="Arial"/>
          <w:b/>
          <w:bCs/>
          <w:sz w:val="16"/>
          <w:szCs w:val="16"/>
        </w:rPr>
        <w:t xml:space="preserve"> – Ανταποδοτικά: 58,69€</w:t>
      </w:r>
    </w:p>
    <w:tbl>
      <w:tblPr>
        <w:tblW w:w="0" w:type="auto"/>
        <w:tblInd w:w="-5" w:type="dxa"/>
        <w:tblLayout w:type="fixed"/>
        <w:tblLook w:val="0000"/>
      </w:tblPr>
      <w:tblGrid>
        <w:gridCol w:w="10430"/>
      </w:tblGrid>
      <w:tr w:rsidR="007D407D" w:rsidRPr="006A486A">
        <w:trPr>
          <w:trHeight w:val="3208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*ΥΠΕΥΘΥΝΗ ΔΗΛΩΣΗ ΑΙΤΟΥΝΤΟΣ (όπου απαιτείται κατά περίπτωση)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αρθρ.8</w:t>
            </w:r>
            <w:proofErr w:type="spellEnd"/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ν.1599/1986 και άρθρο 3 παρ.3 Ν.2690/1999)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7D407D" w:rsidRPr="006A486A" w:rsidRDefault="007D407D" w:rsidP="00D3755A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(1), που προβλέπονται από τις διατάξεις της παρ. 6 του άρθρου 22 του Ν. 1599/1986, δηλώνω ότι </w:t>
            </w:r>
            <w:r w:rsidR="00C449AD" w:rsidRPr="006A486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*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>όπου απαιτείται</w:t>
            </w:r>
          </w:p>
          <w:p w:rsidR="007D407D" w:rsidRPr="006A486A" w:rsidRDefault="002E71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1FC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.95pt;width:510.15pt;height:63.35pt;z-index:251658240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02"/>
                          <w:gridCol w:w="5102"/>
                        </w:tblGrid>
                        <w:tr w:rsidR="007D407D"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D2026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7D407D" w:rsidRDefault="007D407D" w:rsidP="00D2026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(θεωρείται μόνον όταν δεν προσέρχεται αυτοπρόσωπα ο αιτών (διατάξεις παρ. 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αρθ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11 ν. 2690/99, όπως τροποποιήθηκαν με τις διατάξεις της παρ.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αρθ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 16 ν. 3345/05)</w:t>
                              </w: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565DFD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D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7D407D" w:rsidRDefault="007D40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Ο/η δηλ…..</w:t>
                              </w: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7D407D" w:rsidRDefault="007D407D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7D407D" w:rsidRPr="006A486A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6A486A" w:rsidRDefault="002E71FC">
      <w:pPr>
        <w:rPr>
          <w:rFonts w:ascii="Arial" w:hAnsi="Arial" w:cs="Arial"/>
          <w:sz w:val="16"/>
          <w:szCs w:val="16"/>
        </w:rPr>
      </w:pPr>
      <w:r w:rsidRPr="002E71FC">
        <w:rPr>
          <w:rFonts w:ascii="Arial" w:hAnsi="Arial" w:cs="Arial"/>
        </w:rPr>
        <w:pict>
          <v:shape id="_x0000_s1027" type="#_x0000_t202" style="position:absolute;margin-left:-5.65pt;margin-top:-2.65pt;width:521.45pt;height:58.9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D407D" w:rsidRPr="006A486A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6"/>
          <w:szCs w:val="16"/>
        </w:rPr>
        <w:t>1</w:t>
      </w:r>
      <w:r w:rsidRPr="006A486A">
        <w:rPr>
          <w:rFonts w:ascii="Arial" w:hAnsi="Arial" w:cs="Arial"/>
          <w:b/>
          <w:sz w:val="14"/>
          <w:szCs w:val="14"/>
        </w:rPr>
        <w:t xml:space="preserve">. </w:t>
      </w:r>
      <w:r w:rsidRPr="006A486A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 w:rsidRPr="006A486A">
        <w:rPr>
          <w:rFonts w:ascii="Arial" w:hAnsi="Arial" w:cs="Arial"/>
          <w:sz w:val="14"/>
          <w:szCs w:val="14"/>
        </w:rPr>
        <w:t>αγοραστή</w:t>
      </w:r>
      <w:r w:rsidRPr="006A486A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2. Η άδεια κυκλοφορίας χορηγείται από το αρμόδιο γραφείο του Τμήματος Αδειών Κυκλοφορίας.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7D407D" w:rsidRPr="006A486A" w:rsidRDefault="00D2026A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4.Στην περίπτωση π</w:t>
      </w:r>
      <w:r w:rsidR="007D407D" w:rsidRPr="006A486A">
        <w:rPr>
          <w:rFonts w:ascii="Arial" w:hAnsi="Arial" w:cs="Arial"/>
          <w:sz w:val="14"/>
          <w:szCs w:val="14"/>
        </w:rPr>
        <w:t>ου τα δικαιολογητικά δεν υποβάλλονται αυτοπρο</w:t>
      </w:r>
      <w:r w:rsidRPr="006A486A">
        <w:rPr>
          <w:rFonts w:ascii="Arial" w:hAnsi="Arial" w:cs="Arial"/>
          <w:sz w:val="14"/>
          <w:szCs w:val="14"/>
        </w:rPr>
        <w:t>σώπως, πρέπει να είναι θεωρημένα για</w:t>
      </w:r>
      <w:r w:rsidR="007D407D" w:rsidRPr="006A486A">
        <w:rPr>
          <w:rFonts w:ascii="Arial" w:hAnsi="Arial" w:cs="Arial"/>
          <w:sz w:val="14"/>
          <w:szCs w:val="14"/>
        </w:rPr>
        <w:t xml:space="preserve"> το γνήσιο της υπογραφής από Δημόσια, Αστυνομική ή Δημοτική Αρχή της Χώρας ή από ΚΕΠ.</w:t>
      </w:r>
    </w:p>
    <w:p w:rsidR="00C13B77" w:rsidRPr="006A486A" w:rsidRDefault="00C13B77" w:rsidP="00C13B77">
      <w:pPr>
        <w:jc w:val="both"/>
        <w:rPr>
          <w:rFonts w:ascii="Arial" w:hAnsi="Arial" w:cs="Arial"/>
          <w:b/>
          <w:sz w:val="16"/>
          <w:szCs w:val="16"/>
        </w:rPr>
      </w:pPr>
      <w:r w:rsidRPr="006A486A">
        <w:rPr>
          <w:rFonts w:ascii="Arial" w:hAnsi="Arial" w:cs="Arial"/>
          <w:sz w:val="14"/>
          <w:szCs w:val="14"/>
        </w:rPr>
        <w:t>5. Η Υπηρεσία μπορεί να ζητήσει τυχόν συμπληρωματικά δικαιολογητικά.</w:t>
      </w:r>
    </w:p>
    <w:p w:rsidR="00C13B77" w:rsidRDefault="00C13B7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9929B5" w:rsidRDefault="009929B5" w:rsidP="00A37917">
      <w:pPr>
        <w:pStyle w:val="3"/>
        <w:shd w:val="clear" w:color="auto" w:fill="FFFFFF"/>
        <w:rPr>
          <w:color w:val="212529"/>
          <w:u w:val="single"/>
        </w:rPr>
      </w:pPr>
    </w:p>
    <w:p w:rsidR="00A37917" w:rsidRPr="009929B5" w:rsidRDefault="00A37917" w:rsidP="009929B5">
      <w:pPr>
        <w:pStyle w:val="3"/>
        <w:shd w:val="clear" w:color="auto" w:fill="FFFFFF"/>
        <w:rPr>
          <w:color w:val="212529"/>
          <w:u w:val="single"/>
        </w:rPr>
      </w:pPr>
      <w:r w:rsidRPr="009929B5">
        <w:rPr>
          <w:color w:val="212529"/>
          <w:u w:val="single"/>
        </w:rPr>
        <w:t>Πληροφοριακά Στοιχεία</w:t>
      </w:r>
    </w:p>
    <w:p w:rsidR="00A37917" w:rsidRDefault="00A37917" w:rsidP="00A37917">
      <w:pPr>
        <w:pStyle w:val="4"/>
        <w:numPr>
          <w:ilvl w:val="0"/>
          <w:numId w:val="0"/>
        </w:numPr>
        <w:shd w:val="clear" w:color="auto" w:fill="FFFFFF"/>
        <w:ind w:left="864"/>
        <w:rPr>
          <w:color w:val="212529"/>
        </w:rPr>
      </w:pPr>
    </w:p>
    <w:p w:rsidR="009929B5" w:rsidRPr="009929B5" w:rsidRDefault="009929B5" w:rsidP="009929B5"/>
    <w:p w:rsidR="00A37917" w:rsidRPr="00A37917" w:rsidRDefault="00A37917" w:rsidP="00A37917">
      <w:pPr>
        <w:pStyle w:val="4"/>
        <w:numPr>
          <w:ilvl w:val="0"/>
          <w:numId w:val="0"/>
        </w:numPr>
        <w:shd w:val="clear" w:color="auto" w:fill="FFFFFF"/>
        <w:jc w:val="both"/>
        <w:rPr>
          <w:color w:val="212529"/>
          <w:sz w:val="24"/>
          <w:szCs w:val="24"/>
        </w:rPr>
      </w:pPr>
      <w:r w:rsidRPr="00A37917">
        <w:rPr>
          <w:color w:val="212529"/>
          <w:sz w:val="24"/>
          <w:szCs w:val="24"/>
        </w:rPr>
        <w:t>Όροι θέσης σε κυκλοφορία Τουριστικού ΛΔΧ</w:t>
      </w:r>
    </w:p>
    <w:p w:rsidR="00A37917" w:rsidRPr="00C231EB" w:rsidRDefault="00A37917" w:rsidP="00A3791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12529"/>
          <w:sz w:val="22"/>
          <w:szCs w:val="22"/>
        </w:rPr>
      </w:pPr>
      <w:r w:rsidRPr="00A37917">
        <w:rPr>
          <w:rFonts w:ascii="Arial" w:hAnsi="Arial" w:cs="Arial"/>
          <w:color w:val="212529"/>
          <w:sz w:val="22"/>
          <w:szCs w:val="22"/>
        </w:rPr>
        <w:t xml:space="preserve">Σε κυκλοφορία τίθενται καινούρια και μεταχειρισμένα τουριστικά λεωφορεία δημόσιας χρήσης, κατά τις διατάξεις του άρθρου 4 του Ν.711/77. Τα μεταχειρισμένα τουριστικά λεωφορεία δημόσιας χρήσης που τίθενται σε κυκλοφορία πρέπει να είναι προέλευσης εσωτερικού ή χώρας μέλους της Ε.Ε. ή του Ε.Ο.Χ. και η </w:t>
      </w:r>
      <w:r w:rsidRPr="00FA0879">
        <w:rPr>
          <w:rFonts w:ascii="Arial" w:hAnsi="Arial" w:cs="Arial"/>
          <w:b/>
          <w:color w:val="212529"/>
          <w:sz w:val="22"/>
          <w:szCs w:val="22"/>
          <w:u w:val="single"/>
        </w:rPr>
        <w:t>ηλικία τους να μην υπερβαίνει τα πέντε (5) έτη από το έτος κατασκευής του πλαισίου, του έτους αυτού μη συμπεριλαμβανομένου</w:t>
      </w:r>
      <w:r w:rsidRPr="009929B5">
        <w:rPr>
          <w:rFonts w:ascii="Arial" w:hAnsi="Arial" w:cs="Arial"/>
          <w:color w:val="212529"/>
          <w:sz w:val="22"/>
          <w:szCs w:val="22"/>
          <w:u w:val="single"/>
        </w:rPr>
        <w:t>.</w:t>
      </w:r>
    </w:p>
    <w:p w:rsidR="00C231EB" w:rsidRPr="00FA0879" w:rsidRDefault="00C231EB" w:rsidP="00A3791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12529"/>
          <w:sz w:val="22"/>
          <w:szCs w:val="22"/>
          <w:u w:val="single"/>
        </w:rPr>
      </w:pPr>
      <w:r w:rsidRPr="00C231EB">
        <w:rPr>
          <w:rFonts w:ascii="Arial" w:hAnsi="Arial" w:cs="Arial"/>
          <w:sz w:val="22"/>
          <w:szCs w:val="22"/>
        </w:rPr>
        <w:t>Όταν το λεωφορε</w:t>
      </w:r>
      <w:r>
        <w:rPr>
          <w:rFonts w:ascii="Arial" w:hAnsi="Arial" w:cs="Arial"/>
          <w:sz w:val="22"/>
          <w:szCs w:val="22"/>
        </w:rPr>
        <w:t>ίο τίθεται για πρώτη φορά σε κυ</w:t>
      </w:r>
      <w:r w:rsidRPr="00C231EB">
        <w:rPr>
          <w:rFonts w:ascii="Arial" w:hAnsi="Arial" w:cs="Arial"/>
          <w:sz w:val="22"/>
          <w:szCs w:val="22"/>
        </w:rPr>
        <w:t>κλοφορία ως τουριστικό λεωφορείο δημόσιας χρήσης, πρέπει να είναι ηλικίας μέχρι δεκαπέντε (15) ετών από το έτος κατασκευής του πλαισίου, του έτους αυτού μη συμπεριλαμβανομέ</w:t>
      </w:r>
      <w:r w:rsidR="00FA0879">
        <w:rPr>
          <w:rFonts w:ascii="Arial" w:hAnsi="Arial" w:cs="Arial"/>
          <w:sz w:val="22"/>
          <w:szCs w:val="22"/>
        </w:rPr>
        <w:t xml:space="preserve">νου, </w:t>
      </w:r>
      <w:r w:rsidR="00FA0879" w:rsidRPr="00FA0879">
        <w:rPr>
          <w:rFonts w:ascii="Arial" w:hAnsi="Arial" w:cs="Arial"/>
          <w:b/>
          <w:sz w:val="22"/>
          <w:szCs w:val="22"/>
          <w:u w:val="single"/>
        </w:rPr>
        <w:t>διασφαλιζόμενης της προσβα</w:t>
      </w:r>
      <w:r w:rsidRPr="00FA0879">
        <w:rPr>
          <w:rFonts w:ascii="Arial" w:hAnsi="Arial" w:cs="Arial"/>
          <w:b/>
          <w:sz w:val="22"/>
          <w:szCs w:val="22"/>
          <w:u w:val="single"/>
        </w:rPr>
        <w:t>σιμότητας επιβατών με αναπηρία</w:t>
      </w:r>
      <w:r w:rsidRPr="00FA0879">
        <w:rPr>
          <w:rFonts w:ascii="Arial" w:hAnsi="Arial" w:cs="Arial"/>
          <w:sz w:val="22"/>
          <w:szCs w:val="22"/>
          <w:u w:val="single"/>
        </w:rPr>
        <w:t>.</w:t>
      </w:r>
    </w:p>
    <w:p w:rsidR="009929B5" w:rsidRDefault="00E61568" w:rsidP="00E61568">
      <w:pPr>
        <w:pStyle w:val="4"/>
        <w:numPr>
          <w:ilvl w:val="0"/>
          <w:numId w:val="1"/>
        </w:numPr>
        <w:shd w:val="clear" w:color="auto" w:fill="FFFFFF"/>
        <w:jc w:val="left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ab/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2059"/>
        <w:gridCol w:w="2059"/>
        <w:gridCol w:w="4117"/>
      </w:tblGrid>
      <w:tr w:rsidR="003D697B" w:rsidRPr="00E61568" w:rsidTr="003D697B">
        <w:trPr>
          <w:trHeight w:val="339"/>
        </w:trPr>
        <w:tc>
          <w:tcPr>
            <w:tcW w:w="4117" w:type="dxa"/>
            <w:gridSpan w:val="2"/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61568">
              <w:rPr>
                <w:rFonts w:ascii="Arial" w:hAnsi="Arial" w:cs="Arial"/>
                <w:b/>
                <w:sz w:val="20"/>
                <w:szCs w:val="20"/>
              </w:rPr>
              <w:t>ΘΕΣΕΙΣ</w:t>
            </w:r>
          </w:p>
        </w:tc>
        <w:tc>
          <w:tcPr>
            <w:tcW w:w="6176" w:type="dxa"/>
            <w:gridSpan w:val="2"/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ΛΔ</w:t>
            </w:r>
            <w:r w:rsidRPr="00E61568">
              <w:rPr>
                <w:rFonts w:ascii="Arial" w:hAnsi="Arial" w:cs="Arial"/>
                <w:b/>
                <w:sz w:val="20"/>
                <w:szCs w:val="20"/>
              </w:rPr>
              <w:t>Χ</w:t>
            </w:r>
          </w:p>
        </w:tc>
      </w:tr>
      <w:tr w:rsidR="003D697B" w:rsidRPr="00E61568" w:rsidTr="003D697B">
        <w:trPr>
          <w:trHeight w:val="339"/>
        </w:trPr>
        <w:tc>
          <w:tcPr>
            <w:tcW w:w="2058" w:type="dxa"/>
            <w:tcBorders>
              <w:bottom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61568">
              <w:rPr>
                <w:rFonts w:ascii="Arial" w:hAnsi="Arial" w:cs="Arial"/>
                <w:b/>
                <w:sz w:val="20"/>
                <w:szCs w:val="20"/>
              </w:rPr>
              <w:t>ΑΠΟ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61568">
              <w:rPr>
                <w:rFonts w:ascii="Arial" w:hAnsi="Arial" w:cs="Arial"/>
                <w:b/>
                <w:sz w:val="20"/>
                <w:szCs w:val="20"/>
              </w:rPr>
              <w:t>ΕΩΣ</w:t>
            </w:r>
          </w:p>
        </w:tc>
        <w:tc>
          <w:tcPr>
            <w:tcW w:w="2059" w:type="dxa"/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568">
              <w:rPr>
                <w:rFonts w:ascii="Arial" w:hAnsi="Arial" w:cs="Arial"/>
                <w:sz w:val="20"/>
                <w:szCs w:val="20"/>
              </w:rPr>
              <w:t>ΤΕΛΟΣ ΑΔΕΙΑΣ</w:t>
            </w:r>
          </w:p>
        </w:tc>
        <w:tc>
          <w:tcPr>
            <w:tcW w:w="4117" w:type="dxa"/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568">
              <w:rPr>
                <w:rFonts w:ascii="Arial" w:hAnsi="Arial" w:cs="Arial"/>
                <w:sz w:val="20"/>
                <w:szCs w:val="20"/>
              </w:rPr>
              <w:t>ΑΝΤΑΠΟΔΟΤΙΚΑ ΤΕΛΗ</w:t>
            </w:r>
          </w:p>
        </w:tc>
      </w:tr>
      <w:tr w:rsidR="003D697B" w:rsidRPr="00E61568" w:rsidTr="003D697B">
        <w:trPr>
          <w:trHeight w:val="3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5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568">
              <w:rPr>
                <w:rFonts w:ascii="Arial" w:hAnsi="Arial" w:cs="Arial"/>
                <w:sz w:val="20"/>
                <w:szCs w:val="20"/>
              </w:rPr>
              <w:t>58,69€</w:t>
            </w:r>
          </w:p>
        </w:tc>
      </w:tr>
      <w:tr w:rsidR="003D697B" w:rsidRPr="00E61568" w:rsidTr="003D697B">
        <w:trPr>
          <w:trHeight w:val="3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51+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:rsidR="003D697B" w:rsidRPr="00E61568" w:rsidRDefault="003D697B" w:rsidP="00B511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1568">
              <w:rPr>
                <w:rFonts w:ascii="Arial" w:hAnsi="Arial" w:cs="Arial"/>
                <w:sz w:val="20"/>
                <w:szCs w:val="20"/>
              </w:rPr>
              <w:t>58,69€</w:t>
            </w:r>
          </w:p>
        </w:tc>
      </w:tr>
    </w:tbl>
    <w:p w:rsidR="00E61568" w:rsidRP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:rsidR="00E61568" w:rsidRPr="0034066F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4066F">
        <w:rPr>
          <w:rFonts w:ascii="Arial" w:hAnsi="Arial" w:cs="Arial"/>
          <w:b/>
          <w:u w:val="single"/>
        </w:rPr>
        <w:t xml:space="preserve">ΛΟΓΑΡΙΑΣΜΟΙ ΚΑΤΑΘΕΣΗΣ ΤΕΛΩΝ </w:t>
      </w:r>
      <w:r w:rsidRPr="0034066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ΜΕΤΑΒΙΒΑΣΗΣ - ΤΕΛΟΣ ΑΔΕΙΑΣ</w:t>
      </w:r>
    </w:p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297"/>
        <w:gridCol w:w="2339"/>
        <w:gridCol w:w="2339"/>
      </w:tblGrid>
      <w:tr w:rsidR="00E61568" w:rsidRPr="00A65E5A" w:rsidTr="00B51110"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ALPHA BANK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GR0401406310631002001000252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568" w:rsidRPr="00A65E5A" w:rsidTr="00B51110"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ΕΘΝΙΚΗ ΤΡΑΠΕΖΑ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GR7501104690000046954030147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568" w:rsidRPr="00A65E5A" w:rsidTr="00B51110"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ΠΕΙΡΑΙΩΣ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GR3601727100005710052440659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en-US"/>
        </w:rPr>
      </w:pPr>
    </w:p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ΛΟΓΑΡΙΑΣΜΟΙ ΚΑΤΑΘΕΣΗΣ ΑΝΤΑΠΟΔΟΤΙΚΩΝ ΤΕΛΩΝ</w:t>
      </w:r>
    </w:p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E61568" w:rsidRPr="00A65E5A" w:rsidTr="00B51110"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ALPHA BANK</w:t>
            </w:r>
          </w:p>
        </w:tc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GR9601406310631002001000148</w:t>
            </w:r>
          </w:p>
        </w:tc>
        <w:tc>
          <w:tcPr>
            <w:tcW w:w="3474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E61568" w:rsidRPr="00A65E5A" w:rsidTr="00B51110"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ΕΘΝΙΚΗ ΤΡΑΠΕΖΑ</w:t>
            </w:r>
          </w:p>
        </w:tc>
        <w:tc>
          <w:tcPr>
            <w:tcW w:w="3473" w:type="dxa"/>
          </w:tcPr>
          <w:p w:rsidR="00E61568" w:rsidRPr="006A7C25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GR1501104690000046954030063</w:t>
            </w:r>
          </w:p>
        </w:tc>
        <w:tc>
          <w:tcPr>
            <w:tcW w:w="3474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E61568" w:rsidRPr="00A65E5A" w:rsidTr="00B51110"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ΠΕΙΡΑΙΩΣ</w:t>
            </w:r>
          </w:p>
        </w:tc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GR5501727100005710052440802</w:t>
            </w:r>
          </w:p>
        </w:tc>
        <w:tc>
          <w:tcPr>
            <w:tcW w:w="3474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61568" w:rsidRPr="00E61568" w:rsidRDefault="00E61568" w:rsidP="00E61568"/>
    <w:sectPr w:rsidR="00E61568" w:rsidRPr="00E61568" w:rsidSect="00C753E5"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93" w:rsidRDefault="00607693">
      <w:r>
        <w:separator/>
      </w:r>
    </w:p>
  </w:endnote>
  <w:endnote w:type="continuationSeparator" w:id="0">
    <w:p w:rsidR="00607693" w:rsidRDefault="0060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93" w:rsidRDefault="00607693">
      <w:r>
        <w:separator/>
      </w:r>
    </w:p>
  </w:footnote>
  <w:footnote w:type="continuationSeparator" w:id="0">
    <w:p w:rsidR="00607693" w:rsidRDefault="0060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D407D">
      <w:tc>
        <w:tcPr>
          <w:tcW w:w="5508" w:type="dxa"/>
          <w:shd w:val="clear" w:color="auto" w:fill="auto"/>
        </w:tcPr>
        <w:p w:rsidR="007D407D" w:rsidRDefault="007D407D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FA0879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9575" cy="3524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1A4850" w:rsidRPr="001A4850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 xml:space="preserve">ΕΝΤΥΠΟ </w:t>
          </w:r>
        </w:p>
        <w:p w:rsidR="001A4850" w:rsidRPr="00B30150" w:rsidRDefault="00B30150" w:rsidP="001A4850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Δ/ΝΣΗΣ ΜΕΤΑΦΟΡΩΝ </w:t>
          </w:r>
          <w:r w:rsidR="00565DFD">
            <w:rPr>
              <w:b/>
              <w:bCs/>
              <w:sz w:val="16"/>
            </w:rPr>
            <w:t>ΚΥΚΛΑΔΩΝ</w:t>
          </w:r>
        </w:p>
        <w:p w:rsidR="007D407D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>ΤΜΗΜΑ ΑΔΕΙΩΝ ΚΥΚΛΟΦΟΡΙΑΣ</w:t>
          </w:r>
        </w:p>
      </w:tc>
    </w:tr>
  </w:tbl>
  <w:p w:rsidR="007D407D" w:rsidRDefault="007D407D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C388D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7F17"/>
    <w:multiLevelType w:val="hybridMultilevel"/>
    <w:tmpl w:val="B6289D0E"/>
    <w:lvl w:ilvl="0" w:tplc="0408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2FEF16D1"/>
    <w:multiLevelType w:val="multilevel"/>
    <w:tmpl w:val="174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26A2E"/>
    <w:multiLevelType w:val="multilevel"/>
    <w:tmpl w:val="568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91046C"/>
    <w:multiLevelType w:val="multilevel"/>
    <w:tmpl w:val="9FC4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F1CD7"/>
    <w:multiLevelType w:val="multilevel"/>
    <w:tmpl w:val="0FF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1593D"/>
    <w:multiLevelType w:val="hybridMultilevel"/>
    <w:tmpl w:val="8A2E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21F62"/>
    <w:rsid w:val="00032410"/>
    <w:rsid w:val="000341C2"/>
    <w:rsid w:val="000359EC"/>
    <w:rsid w:val="00065049"/>
    <w:rsid w:val="00073F98"/>
    <w:rsid w:val="000E4282"/>
    <w:rsid w:val="00112576"/>
    <w:rsid w:val="001920FF"/>
    <w:rsid w:val="001A2C5D"/>
    <w:rsid w:val="001A4850"/>
    <w:rsid w:val="001D179D"/>
    <w:rsid w:val="001F3482"/>
    <w:rsid w:val="00202D17"/>
    <w:rsid w:val="002059A3"/>
    <w:rsid w:val="00250438"/>
    <w:rsid w:val="00294DF5"/>
    <w:rsid w:val="002E38A6"/>
    <w:rsid w:val="002E71FC"/>
    <w:rsid w:val="0034322D"/>
    <w:rsid w:val="003572FF"/>
    <w:rsid w:val="00380DCB"/>
    <w:rsid w:val="003D697B"/>
    <w:rsid w:val="003E2D57"/>
    <w:rsid w:val="003E7959"/>
    <w:rsid w:val="004C762D"/>
    <w:rsid w:val="004D2189"/>
    <w:rsid w:val="00513322"/>
    <w:rsid w:val="00565B8D"/>
    <w:rsid w:val="00565DFD"/>
    <w:rsid w:val="0058408A"/>
    <w:rsid w:val="005A7471"/>
    <w:rsid w:val="005C2BE3"/>
    <w:rsid w:val="00607693"/>
    <w:rsid w:val="00620E4E"/>
    <w:rsid w:val="00651EB1"/>
    <w:rsid w:val="006767CE"/>
    <w:rsid w:val="006944D0"/>
    <w:rsid w:val="006A486A"/>
    <w:rsid w:val="006F1854"/>
    <w:rsid w:val="006F58E4"/>
    <w:rsid w:val="00705491"/>
    <w:rsid w:val="00705EE1"/>
    <w:rsid w:val="00710DD4"/>
    <w:rsid w:val="00717C54"/>
    <w:rsid w:val="007B072F"/>
    <w:rsid w:val="007B0D1F"/>
    <w:rsid w:val="007D407D"/>
    <w:rsid w:val="008616F1"/>
    <w:rsid w:val="00891650"/>
    <w:rsid w:val="009929B5"/>
    <w:rsid w:val="009A3D09"/>
    <w:rsid w:val="009C49F8"/>
    <w:rsid w:val="00A35F07"/>
    <w:rsid w:val="00A37917"/>
    <w:rsid w:val="00A7365F"/>
    <w:rsid w:val="00A83E0C"/>
    <w:rsid w:val="00A938B3"/>
    <w:rsid w:val="00AB4936"/>
    <w:rsid w:val="00AC580F"/>
    <w:rsid w:val="00AD0415"/>
    <w:rsid w:val="00AE0AAC"/>
    <w:rsid w:val="00B0501B"/>
    <w:rsid w:val="00B241E5"/>
    <w:rsid w:val="00B30150"/>
    <w:rsid w:val="00B31318"/>
    <w:rsid w:val="00B51110"/>
    <w:rsid w:val="00BE375A"/>
    <w:rsid w:val="00BE4E5C"/>
    <w:rsid w:val="00C13B77"/>
    <w:rsid w:val="00C231EB"/>
    <w:rsid w:val="00C449AD"/>
    <w:rsid w:val="00C54BD4"/>
    <w:rsid w:val="00C66BAF"/>
    <w:rsid w:val="00C753E5"/>
    <w:rsid w:val="00C9206E"/>
    <w:rsid w:val="00D2026A"/>
    <w:rsid w:val="00D3755A"/>
    <w:rsid w:val="00D74E18"/>
    <w:rsid w:val="00DE1DE1"/>
    <w:rsid w:val="00E0282A"/>
    <w:rsid w:val="00E03CC8"/>
    <w:rsid w:val="00E61568"/>
    <w:rsid w:val="00E6749A"/>
    <w:rsid w:val="00EB20D0"/>
    <w:rsid w:val="00F62BA0"/>
    <w:rsid w:val="00F9712E"/>
    <w:rsid w:val="00FA0879"/>
    <w:rsid w:val="00FB2F92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753E5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753E5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C753E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753E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C753E5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753E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753E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753E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753E5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753E5"/>
    <w:rPr>
      <w:rFonts w:ascii="Wingdings" w:hAnsi="Wingdings" w:cs="Wingdings"/>
    </w:rPr>
  </w:style>
  <w:style w:type="character" w:customStyle="1" w:styleId="WW8Num2z1">
    <w:name w:val="WW8Num2z1"/>
    <w:rsid w:val="00C753E5"/>
    <w:rPr>
      <w:rFonts w:ascii="Courier New" w:hAnsi="Courier New" w:cs="Courier New"/>
    </w:rPr>
  </w:style>
  <w:style w:type="character" w:customStyle="1" w:styleId="WW8Num2z3">
    <w:name w:val="WW8Num2z3"/>
    <w:rsid w:val="00C753E5"/>
    <w:rPr>
      <w:rFonts w:ascii="Symbol" w:hAnsi="Symbol" w:cs="Symbol"/>
    </w:rPr>
  </w:style>
  <w:style w:type="character" w:customStyle="1" w:styleId="WW8Num5z0">
    <w:name w:val="WW8Num5z0"/>
    <w:rsid w:val="00C753E5"/>
    <w:rPr>
      <w:rFonts w:ascii="Symbol" w:eastAsia="Times New Roman" w:hAnsi="Symbol" w:cs="Times New Roman"/>
    </w:rPr>
  </w:style>
  <w:style w:type="character" w:customStyle="1" w:styleId="WW8Num5z1">
    <w:name w:val="WW8Num5z1"/>
    <w:rsid w:val="00C753E5"/>
    <w:rPr>
      <w:rFonts w:ascii="Courier New" w:hAnsi="Courier New" w:cs="Courier New"/>
    </w:rPr>
  </w:style>
  <w:style w:type="character" w:customStyle="1" w:styleId="WW8Num5z2">
    <w:name w:val="WW8Num5z2"/>
    <w:rsid w:val="00C753E5"/>
    <w:rPr>
      <w:rFonts w:ascii="Wingdings" w:hAnsi="Wingdings" w:cs="Wingdings"/>
    </w:rPr>
  </w:style>
  <w:style w:type="character" w:customStyle="1" w:styleId="WW8Num5z3">
    <w:name w:val="WW8Num5z3"/>
    <w:rsid w:val="00C753E5"/>
    <w:rPr>
      <w:rFonts w:ascii="Symbol" w:hAnsi="Symbol" w:cs="Symbol"/>
    </w:rPr>
  </w:style>
  <w:style w:type="character" w:customStyle="1" w:styleId="WW8Num7z1">
    <w:name w:val="WW8Num7z1"/>
    <w:rsid w:val="00C753E5"/>
    <w:rPr>
      <w:rFonts w:ascii="Symbol" w:eastAsia="Times New Roman" w:hAnsi="Symbol" w:cs="Times New Roman"/>
    </w:rPr>
  </w:style>
  <w:style w:type="character" w:customStyle="1" w:styleId="WW8Num8z0">
    <w:name w:val="WW8Num8z0"/>
    <w:rsid w:val="00C753E5"/>
    <w:rPr>
      <w:rFonts w:ascii="Symbol" w:eastAsia="Times New Roman" w:hAnsi="Symbol" w:cs="Arial"/>
    </w:rPr>
  </w:style>
  <w:style w:type="character" w:customStyle="1" w:styleId="WW8Num8z1">
    <w:name w:val="WW8Num8z1"/>
    <w:rsid w:val="00C753E5"/>
    <w:rPr>
      <w:rFonts w:ascii="Courier New" w:hAnsi="Courier New" w:cs="Courier New"/>
    </w:rPr>
  </w:style>
  <w:style w:type="character" w:customStyle="1" w:styleId="WW8Num8z2">
    <w:name w:val="WW8Num8z2"/>
    <w:rsid w:val="00C753E5"/>
    <w:rPr>
      <w:rFonts w:ascii="Wingdings" w:hAnsi="Wingdings" w:cs="Wingdings"/>
    </w:rPr>
  </w:style>
  <w:style w:type="character" w:customStyle="1" w:styleId="WW8Num8z3">
    <w:name w:val="WW8Num8z3"/>
    <w:rsid w:val="00C753E5"/>
    <w:rPr>
      <w:rFonts w:ascii="Symbol" w:hAnsi="Symbol" w:cs="Symbol"/>
    </w:rPr>
  </w:style>
  <w:style w:type="character" w:customStyle="1" w:styleId="WW8Num10z0">
    <w:name w:val="WW8Num10z0"/>
    <w:rsid w:val="00C753E5"/>
    <w:rPr>
      <w:rFonts w:cs="Arial"/>
      <w:sz w:val="22"/>
    </w:rPr>
  </w:style>
  <w:style w:type="character" w:customStyle="1" w:styleId="WW8Num12z0">
    <w:name w:val="WW8Num12z0"/>
    <w:rsid w:val="00C753E5"/>
    <w:rPr>
      <w:rFonts w:cs="Times New Roman"/>
    </w:rPr>
  </w:style>
  <w:style w:type="character" w:customStyle="1" w:styleId="WW8Num13z0">
    <w:name w:val="WW8Num13z0"/>
    <w:rsid w:val="00C753E5"/>
    <w:rPr>
      <w:b/>
    </w:rPr>
  </w:style>
  <w:style w:type="character" w:customStyle="1" w:styleId="WW8Num14z0">
    <w:name w:val="WW8Num14z0"/>
    <w:rsid w:val="00C753E5"/>
    <w:rPr>
      <w:b/>
    </w:rPr>
  </w:style>
  <w:style w:type="character" w:customStyle="1" w:styleId="10">
    <w:name w:val="Προεπιλεγμένη γραμματοσειρά1"/>
    <w:rsid w:val="00C753E5"/>
  </w:style>
  <w:style w:type="paragraph" w:customStyle="1" w:styleId="11">
    <w:name w:val="Κεφαλίδα1"/>
    <w:basedOn w:val="a"/>
    <w:next w:val="a3"/>
    <w:rsid w:val="00C753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C753E5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C753E5"/>
    <w:rPr>
      <w:rFonts w:cs="Mangal"/>
    </w:rPr>
  </w:style>
  <w:style w:type="paragraph" w:styleId="a5">
    <w:name w:val="caption"/>
    <w:basedOn w:val="a"/>
    <w:qFormat/>
    <w:rsid w:val="00C753E5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C753E5"/>
    <w:pPr>
      <w:suppressLineNumbers/>
    </w:pPr>
    <w:rPr>
      <w:rFonts w:cs="Mangal"/>
    </w:rPr>
  </w:style>
  <w:style w:type="paragraph" w:styleId="a7">
    <w:name w:val="header"/>
    <w:basedOn w:val="a"/>
    <w:rsid w:val="00C753E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753E5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C753E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C753E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C753E5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sid w:val="00C753E5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C753E5"/>
    <w:pPr>
      <w:suppressLineNumbers/>
    </w:pPr>
  </w:style>
  <w:style w:type="paragraph" w:customStyle="1" w:styleId="ac">
    <w:name w:val="Κεφαλίδα πίνακα"/>
    <w:basedOn w:val="ab"/>
    <w:rsid w:val="00C753E5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  <w:rsid w:val="00C753E5"/>
  </w:style>
  <w:style w:type="paragraph" w:styleId="Web">
    <w:name w:val="Normal (Web)"/>
    <w:basedOn w:val="a"/>
    <w:uiPriority w:val="99"/>
    <w:semiHidden/>
    <w:unhideWhenUsed/>
    <w:rsid w:val="00A37917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34</TotalTime>
  <Pages>3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9</cp:revision>
  <cp:lastPrinted>2023-05-30T07:51:00Z</cp:lastPrinted>
  <dcterms:created xsi:type="dcterms:W3CDTF">2023-03-02T09:58:00Z</dcterms:created>
  <dcterms:modified xsi:type="dcterms:W3CDTF">2023-07-14T06:35:00Z</dcterms:modified>
</cp:coreProperties>
</file>