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0F56" w:rsidRPr="00AA09F1" w:rsidRDefault="007F0F56">
      <w:pPr>
        <w:pStyle w:val="3"/>
        <w:rPr>
          <w:rFonts w:eastAsia="Arial"/>
          <w:sz w:val="24"/>
        </w:rPr>
      </w:pPr>
      <w:r w:rsidRPr="00AA09F1">
        <w:rPr>
          <w:sz w:val="24"/>
        </w:rPr>
        <w:t>Α Ι Τ Η Σ Η – ΥΠΕΥΘΥΝΗ ΔΗΛΩΣΗ</w:t>
      </w:r>
    </w:p>
    <w:p w:rsidR="007F0F56" w:rsidRPr="00AA09F1" w:rsidRDefault="007F0F56">
      <w:pPr>
        <w:pStyle w:val="3"/>
        <w:rPr>
          <w:sz w:val="16"/>
          <w:szCs w:val="16"/>
        </w:rPr>
      </w:pPr>
      <w:r w:rsidRPr="00AA09F1">
        <w:rPr>
          <w:rFonts w:eastAsia="Arial"/>
          <w:sz w:val="24"/>
        </w:rPr>
        <w:t xml:space="preserve"> </w:t>
      </w:r>
      <w:r w:rsidRPr="00AA09F1">
        <w:rPr>
          <w:sz w:val="24"/>
          <w:vertAlign w:val="superscript"/>
        </w:rPr>
        <w:t>(άρθρο 8 Ν.1599/1986 και άρθρο 3 παρ. 3 Ν.2690/1999)</w:t>
      </w:r>
    </w:p>
    <w:p w:rsidR="007F0F56" w:rsidRPr="00AA09F1" w:rsidRDefault="007F0F56">
      <w:pPr>
        <w:pStyle w:val="21"/>
        <w:ind w:right="484"/>
        <w:rPr>
          <w:rFonts w:ascii="Arial" w:hAnsi="Arial" w:cs="Arial"/>
          <w:sz w:val="16"/>
          <w:szCs w:val="16"/>
        </w:rPr>
      </w:pPr>
      <w:r w:rsidRPr="00AA09F1">
        <w:rPr>
          <w:rFonts w:ascii="Arial" w:hAnsi="Arial" w:cs="Arial"/>
          <w:sz w:val="16"/>
          <w:szCs w:val="16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F0F56" w:rsidRPr="00AA09F1" w:rsidRDefault="007F0F56">
      <w:pPr>
        <w:pStyle w:val="21"/>
        <w:ind w:right="484"/>
        <w:rPr>
          <w:rFonts w:ascii="Arial" w:hAnsi="Arial" w:cs="Arial"/>
          <w:b/>
          <w:sz w:val="16"/>
          <w:szCs w:val="16"/>
        </w:rPr>
      </w:pPr>
      <w:r w:rsidRPr="00AA09F1">
        <w:rPr>
          <w:rFonts w:ascii="Arial" w:hAnsi="Arial" w:cs="Arial"/>
          <w:sz w:val="16"/>
          <w:szCs w:val="16"/>
        </w:rPr>
        <w:t>(άρθρο 8 παρ. 4 Ν. 1599/1986)</w:t>
      </w:r>
    </w:p>
    <w:p w:rsidR="007F0F56" w:rsidRPr="00AA09F1" w:rsidRDefault="007F0F56">
      <w:pPr>
        <w:pStyle w:val="a3"/>
        <w:jc w:val="left"/>
        <w:rPr>
          <w:b/>
          <w:sz w:val="16"/>
          <w:szCs w:val="16"/>
        </w:rPr>
      </w:pPr>
      <w:r w:rsidRPr="00AA09F1">
        <w:rPr>
          <w:b/>
          <w:sz w:val="16"/>
          <w:szCs w:val="16"/>
        </w:rPr>
        <w:t xml:space="preserve">Περιγραφή αιτήματος </w:t>
      </w:r>
      <w:r w:rsidRPr="00AA09F1">
        <w:rPr>
          <w:b/>
          <w:sz w:val="20"/>
          <w:szCs w:val="20"/>
        </w:rPr>
        <w:t xml:space="preserve">: </w:t>
      </w:r>
      <w:r w:rsidR="00AA09F1">
        <w:rPr>
          <w:b/>
          <w:sz w:val="20"/>
          <w:szCs w:val="20"/>
        </w:rPr>
        <w:t xml:space="preserve">      </w:t>
      </w:r>
      <w:r w:rsidR="00E01FD2">
        <w:rPr>
          <w:b/>
          <w:sz w:val="20"/>
          <w:szCs w:val="20"/>
        </w:rPr>
        <w:t xml:space="preserve">    </w:t>
      </w:r>
      <w:r w:rsidR="00AA09F1">
        <w:rPr>
          <w:b/>
          <w:sz w:val="20"/>
          <w:szCs w:val="20"/>
        </w:rPr>
        <w:t xml:space="preserve">  </w:t>
      </w:r>
      <w:r w:rsidR="00E01FD2">
        <w:rPr>
          <w:b/>
          <w:bCs/>
          <w:sz w:val="24"/>
        </w:rPr>
        <w:t>«ΧΟΡΗΓΗΣΗ ΑΔΕΙΑΣ ΙΣΤΟΡΙΚΟΥ ΟΧΗΜΑΤΟΣ</w:t>
      </w:r>
      <w:r w:rsidR="00AA09F1" w:rsidRPr="00AA09F1">
        <w:rPr>
          <w:b/>
          <w:bCs/>
          <w:sz w:val="24"/>
        </w:rPr>
        <w:t>»</w:t>
      </w:r>
    </w:p>
    <w:tbl>
      <w:tblPr>
        <w:tblW w:w="0" w:type="auto"/>
        <w:tblInd w:w="-5" w:type="dxa"/>
        <w:tblLayout w:type="fixed"/>
        <w:tblLook w:val="0000"/>
      </w:tblPr>
      <w:tblGrid>
        <w:gridCol w:w="1087"/>
        <w:gridCol w:w="3571"/>
        <w:gridCol w:w="2980"/>
        <w:gridCol w:w="2748"/>
      </w:tblGrid>
      <w:tr w:rsidR="007F0F56" w:rsidRPr="00AA09F1">
        <w:trPr>
          <w:cantSplit/>
          <w:trHeight w:val="335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F56" w:rsidRPr="00AA09F1" w:rsidRDefault="007F0F56">
            <w:pPr>
              <w:pStyle w:val="a3"/>
              <w:jc w:val="left"/>
              <w:rPr>
                <w:sz w:val="16"/>
                <w:szCs w:val="16"/>
              </w:rPr>
            </w:pPr>
            <w:r w:rsidRPr="00AA09F1">
              <w:rPr>
                <w:b/>
                <w:sz w:val="16"/>
                <w:szCs w:val="16"/>
              </w:rPr>
              <w:t>Προς</w:t>
            </w:r>
            <w:r w:rsidRPr="00AA09F1">
              <w:rPr>
                <w:b/>
                <w:sz w:val="16"/>
                <w:szCs w:val="16"/>
                <w:vertAlign w:val="superscript"/>
              </w:rPr>
              <w:t>(1)</w:t>
            </w:r>
            <w:r w:rsidRPr="00AA09F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7DE" w:rsidRPr="00AA09F1" w:rsidRDefault="008027DE" w:rsidP="008027DE">
            <w:pPr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Περιφέρεια Νοτίου Αιγαίου</w:t>
            </w:r>
          </w:p>
          <w:p w:rsidR="008027DE" w:rsidRPr="00AA09F1" w:rsidRDefault="008027DE" w:rsidP="008027DE">
            <w:pPr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Γενική Διεύθυνση Μετ/ρων και Επικ/νιων</w:t>
            </w:r>
          </w:p>
          <w:p w:rsidR="008027DE" w:rsidRPr="00AA09F1" w:rsidRDefault="008027DE" w:rsidP="008027DE">
            <w:pPr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Διεύθυνση Μεταφορών και Επικοινωνιών</w:t>
            </w:r>
          </w:p>
          <w:p w:rsidR="007F0F56" w:rsidRPr="00AA09F1" w:rsidRDefault="008027DE" w:rsidP="00043F7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 xml:space="preserve">Περιφερειακής Ενότητας </w:t>
            </w:r>
            <w:r w:rsidR="00043F7D" w:rsidRPr="00043F7D">
              <w:rPr>
                <w:rFonts w:ascii="Arial" w:hAnsi="Arial" w:cs="Arial"/>
                <w:sz w:val="16"/>
                <w:szCs w:val="16"/>
              </w:rPr>
              <w:t>Κυκλάδων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AA09F1">
              <w:rPr>
                <w:rFonts w:eastAsia="Arial"/>
                <w:b/>
                <w:sz w:val="16"/>
                <w:szCs w:val="16"/>
              </w:rPr>
              <w:t xml:space="preserve">       </w:t>
            </w:r>
            <w:r w:rsidRPr="00AA09F1">
              <w:rPr>
                <w:b/>
                <w:sz w:val="16"/>
                <w:szCs w:val="16"/>
              </w:rPr>
              <w:t>ΑΡΙΘΜ. ΠΡΩΤΟΚΟΛΛΟΥ</w:t>
            </w:r>
          </w:p>
          <w:p w:rsidR="007F0F56" w:rsidRPr="00AA09F1" w:rsidRDefault="007F0F56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pStyle w:val="a3"/>
              <w:rPr>
                <w:b/>
                <w:sz w:val="16"/>
                <w:szCs w:val="16"/>
              </w:rPr>
            </w:pPr>
            <w:r w:rsidRPr="00AA09F1">
              <w:rPr>
                <w:b/>
                <w:sz w:val="16"/>
                <w:szCs w:val="16"/>
              </w:rPr>
              <w:t>ΗΜΕΡΟΜΗΝΙΑ</w:t>
            </w:r>
          </w:p>
        </w:tc>
      </w:tr>
      <w:tr w:rsidR="007F0F56" w:rsidRPr="00AA09F1">
        <w:trPr>
          <w:cantSplit/>
          <w:trHeight w:val="49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pStyle w:val="a3"/>
              <w:rPr>
                <w:b/>
                <w:bCs/>
                <w:sz w:val="16"/>
                <w:szCs w:val="16"/>
              </w:rPr>
            </w:pPr>
            <w:r w:rsidRPr="00AA09F1">
              <w:rPr>
                <w:b/>
                <w:i/>
                <w:iCs/>
                <w:sz w:val="16"/>
                <w:szCs w:val="16"/>
              </w:rPr>
              <w:t>Συμπληρώνεται από την Υπηρεσία</w:t>
            </w:r>
          </w:p>
        </w:tc>
      </w:tr>
    </w:tbl>
    <w:p w:rsidR="007F0F56" w:rsidRPr="00AA09F1" w:rsidRDefault="007F0F56">
      <w:pPr>
        <w:rPr>
          <w:rFonts w:ascii="Arial" w:hAnsi="Arial" w:cs="Arial"/>
          <w:sz w:val="16"/>
          <w:szCs w:val="16"/>
        </w:rPr>
      </w:pPr>
      <w:r w:rsidRPr="00AA09F1">
        <w:rPr>
          <w:rFonts w:ascii="Arial" w:hAnsi="Arial" w:cs="Arial"/>
          <w:b/>
          <w:bCs/>
          <w:sz w:val="16"/>
          <w:szCs w:val="16"/>
        </w:rPr>
        <w:t>ΣΤΟΙΧΕΙΑ ΑΙΤΟΥΝΤΟΣ</w:t>
      </w:r>
    </w:p>
    <w:tbl>
      <w:tblPr>
        <w:tblW w:w="0" w:type="auto"/>
        <w:tblInd w:w="-5" w:type="dxa"/>
        <w:tblLayout w:type="fixed"/>
        <w:tblLook w:val="0000"/>
      </w:tblPr>
      <w:tblGrid>
        <w:gridCol w:w="617"/>
        <w:gridCol w:w="720"/>
        <w:gridCol w:w="360"/>
        <w:gridCol w:w="540"/>
        <w:gridCol w:w="1291"/>
        <w:gridCol w:w="540"/>
        <w:gridCol w:w="329"/>
        <w:gridCol w:w="720"/>
        <w:gridCol w:w="360"/>
        <w:gridCol w:w="720"/>
        <w:gridCol w:w="540"/>
        <w:gridCol w:w="211"/>
        <w:gridCol w:w="329"/>
        <w:gridCol w:w="360"/>
        <w:gridCol w:w="360"/>
        <w:gridCol w:w="211"/>
        <w:gridCol w:w="329"/>
        <w:gridCol w:w="540"/>
        <w:gridCol w:w="1450"/>
        <w:gridCol w:w="31"/>
      </w:tblGrid>
      <w:tr w:rsidR="007F0F56" w:rsidRPr="00AA09F1">
        <w:trPr>
          <w:gridAfter w:val="1"/>
          <w:wAfter w:w="31" w:type="dxa"/>
          <w:cantSplit/>
          <w:trHeight w:val="415"/>
        </w:trPr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F56" w:rsidRPr="00AA09F1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 xml:space="preserve">Όνομα Πατέρα: 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Επώνυμο Πατέρα: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F56" w:rsidRPr="00AA09F1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Όνομα Μητέρας: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Επώνυμο Μητέρας: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F56" w:rsidRPr="00AA09F1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 xml:space="preserve">Αριθ. </w:t>
            </w:r>
            <w:proofErr w:type="spellStart"/>
            <w:r w:rsidRPr="00AA09F1">
              <w:rPr>
                <w:rFonts w:ascii="Arial" w:hAnsi="Arial" w:cs="Arial"/>
                <w:sz w:val="16"/>
                <w:szCs w:val="16"/>
              </w:rPr>
              <w:t>Δελτ</w:t>
            </w:r>
            <w:proofErr w:type="spellEnd"/>
            <w:r w:rsidRPr="00AA09F1">
              <w:rPr>
                <w:rFonts w:ascii="Arial" w:hAnsi="Arial" w:cs="Arial"/>
                <w:sz w:val="16"/>
                <w:szCs w:val="16"/>
              </w:rPr>
              <w:t>. Ταυτότητας: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Α.Φ.Μ: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F56" w:rsidRPr="00AA09F1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 w:rsidRPr="00AA09F1"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 w:rsidRPr="00AA09F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F56" w:rsidRPr="00AA09F1">
        <w:trPr>
          <w:gridAfter w:val="1"/>
          <w:wAfter w:w="31" w:type="dxa"/>
          <w:cantSplit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09F1">
              <w:rPr>
                <w:rFonts w:ascii="Arial" w:hAnsi="Arial" w:cs="Arial"/>
                <w:sz w:val="16"/>
                <w:szCs w:val="16"/>
              </w:rPr>
              <w:t>Αριθ</w:t>
            </w:r>
            <w:proofErr w:type="spellEnd"/>
            <w:r w:rsidRPr="00AA09F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F56" w:rsidRPr="00AA09F1">
        <w:trPr>
          <w:cantSplit/>
          <w:trHeight w:val="5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AA09F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0F56" w:rsidRPr="00AA09F1" w:rsidRDefault="007F0F56">
            <w:pPr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7F0F56" w:rsidRPr="00AA09F1" w:rsidRDefault="007F0F56">
            <w:pPr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(Ε</w:t>
            </w:r>
            <w:r w:rsidRPr="00AA09F1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AA09F1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0F56" w:rsidRPr="00AA09F1" w:rsidRDefault="007F0F56">
      <w:pPr>
        <w:jc w:val="both"/>
        <w:rPr>
          <w:rFonts w:ascii="Arial" w:hAnsi="Arial" w:cs="Arial"/>
          <w:sz w:val="16"/>
          <w:szCs w:val="16"/>
        </w:rPr>
      </w:pPr>
    </w:p>
    <w:p w:rsidR="007F0F56" w:rsidRPr="00AA09F1" w:rsidRDefault="007F0F56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AA09F1">
        <w:rPr>
          <w:rFonts w:ascii="Arial" w:hAnsi="Arial" w:cs="Arial"/>
        </w:rPr>
        <w:t xml:space="preserve">Παρακαλώ να μου χορηγήσετε άδεια κυκλοφορία </w:t>
      </w:r>
      <w:r w:rsidR="008F4670">
        <w:rPr>
          <w:rFonts w:ascii="Arial" w:hAnsi="Arial" w:cs="Arial"/>
        </w:rPr>
        <w:t xml:space="preserve">ιστορικού οχήματος </w:t>
      </w:r>
      <w:r w:rsidRPr="00AA09F1">
        <w:rPr>
          <w:rFonts w:ascii="Arial" w:hAnsi="Arial" w:cs="Arial"/>
        </w:rPr>
        <w:t xml:space="preserve">και κρατικές πινακίδες για το με </w:t>
      </w:r>
      <w:r w:rsidRPr="00AA09F1">
        <w:rPr>
          <w:rFonts w:ascii="Arial" w:hAnsi="Arial" w:cs="Arial"/>
          <w:b/>
        </w:rPr>
        <w:t>α</w:t>
      </w:r>
      <w:r w:rsidR="008F4670">
        <w:rPr>
          <w:rFonts w:ascii="Arial" w:hAnsi="Arial" w:cs="Arial"/>
          <w:b/>
        </w:rPr>
        <w:t xml:space="preserve">ριθ. </w:t>
      </w:r>
      <w:proofErr w:type="spellStart"/>
      <w:r w:rsidR="008F4670">
        <w:rPr>
          <w:rFonts w:ascii="Arial" w:hAnsi="Arial" w:cs="Arial"/>
          <w:b/>
        </w:rPr>
        <w:t>πλαισίου………………………………………</w:t>
      </w:r>
      <w:r w:rsidR="00920240">
        <w:rPr>
          <w:rFonts w:ascii="Arial" w:hAnsi="Arial" w:cs="Arial"/>
          <w:b/>
        </w:rPr>
        <w:t>Ε</w:t>
      </w:r>
      <w:r w:rsidR="00630691">
        <w:rPr>
          <w:rFonts w:ascii="Arial" w:hAnsi="Arial" w:cs="Arial"/>
          <w:b/>
        </w:rPr>
        <w:t>.Ι.Χ</w:t>
      </w:r>
      <w:proofErr w:type="spellEnd"/>
      <w:r w:rsidR="00630691">
        <w:rPr>
          <w:rFonts w:ascii="Arial" w:hAnsi="Arial" w:cs="Arial"/>
          <w:b/>
        </w:rPr>
        <w:t>/Δ.Ι.Χ</w:t>
      </w:r>
      <w:r w:rsidRPr="00AA09F1">
        <w:rPr>
          <w:rFonts w:ascii="Arial" w:hAnsi="Arial" w:cs="Arial"/>
        </w:rPr>
        <w:t>.</w:t>
      </w:r>
    </w:p>
    <w:p w:rsidR="007F0F56" w:rsidRPr="00AA09F1" w:rsidRDefault="007F0F56">
      <w:pPr>
        <w:rPr>
          <w:rFonts w:ascii="Arial" w:hAnsi="Arial" w:cs="Arial"/>
          <w:b/>
          <w:bCs/>
          <w:sz w:val="16"/>
          <w:szCs w:val="16"/>
        </w:rPr>
      </w:pPr>
      <w:r w:rsidRPr="00AA09F1">
        <w:rPr>
          <w:rFonts w:ascii="Arial" w:hAnsi="Arial" w:cs="Arial"/>
          <w:b/>
          <w:bCs/>
          <w:sz w:val="16"/>
          <w:szCs w:val="16"/>
        </w:rPr>
        <w:t xml:space="preserve">ΕΞΟΥΣΙΟΔΟΤΗΣΗ - ΜΟΝΟ ΣΕ ΠΕΡΙΠΤΩΣΗ ΟΡΙΣΜΟΥ ΕΚΠΡΟΣΩΠΟΥ 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505"/>
        <w:gridCol w:w="589"/>
        <w:gridCol w:w="1066"/>
        <w:gridCol w:w="808"/>
        <w:gridCol w:w="770"/>
        <w:gridCol w:w="1094"/>
        <w:gridCol w:w="1110"/>
        <w:gridCol w:w="81"/>
        <w:gridCol w:w="445"/>
        <w:gridCol w:w="552"/>
        <w:gridCol w:w="65"/>
        <w:gridCol w:w="159"/>
        <w:gridCol w:w="698"/>
        <w:gridCol w:w="1968"/>
      </w:tblGrid>
      <w:tr w:rsidR="007F0F56" w:rsidRPr="00AA09F1">
        <w:trPr>
          <w:cantSplit/>
          <w:trHeight w:val="886"/>
        </w:trPr>
        <w:tc>
          <w:tcPr>
            <w:tcW w:w="105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b/>
                <w:bCs/>
                <w:sz w:val="16"/>
                <w:szCs w:val="16"/>
              </w:rPr>
              <w:t>ΟΡΙΣΜΟΣ / ΣΤΟΙΧΕΙΑ ΕΚΠΡΟΣΩΠΟΥ</w:t>
            </w:r>
            <w:r w:rsidRPr="00AA09F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  <w:r w:rsidRPr="00AA09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(για κατάθεση αίτησης ή παραλαβή τελικής διοικητικής πράξης)</w:t>
            </w:r>
            <w:r w:rsidRPr="00AA09F1">
              <w:rPr>
                <w:rFonts w:ascii="Arial" w:hAnsi="Arial" w:cs="Arial"/>
                <w:sz w:val="16"/>
                <w:szCs w:val="16"/>
              </w:rPr>
              <w:t xml:space="preserve"> : Σε περίπτωση που 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7F0F56" w:rsidRPr="00AA09F1">
        <w:tc>
          <w:tcPr>
            <w:tcW w:w="17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ΟΝΟΜΑ:</w:t>
            </w:r>
          </w:p>
        </w:tc>
        <w:tc>
          <w:tcPr>
            <w:tcW w:w="3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ΕΠΩΝΥΜΟ:</w:t>
            </w:r>
          </w:p>
        </w:tc>
        <w:tc>
          <w:tcPr>
            <w:tcW w:w="3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F56" w:rsidRPr="00AA09F1">
        <w:tc>
          <w:tcPr>
            <w:tcW w:w="28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ΟΝΟΜΑΤΕΠΩΝΥΜΟ ΠΑΤΕΡΑ:</w:t>
            </w:r>
          </w:p>
        </w:tc>
        <w:tc>
          <w:tcPr>
            <w:tcW w:w="4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ΑΔΤ: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F56" w:rsidRPr="00AA09F1">
        <w:trPr>
          <w:cantSplit/>
        </w:trPr>
        <w:tc>
          <w:tcPr>
            <w:tcW w:w="11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ΟΔΟΣ:</w:t>
            </w:r>
          </w:p>
        </w:tc>
        <w:tc>
          <w:tcPr>
            <w:tcW w:w="4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1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Τ.Κ: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F56" w:rsidRPr="00AA09F1">
        <w:trPr>
          <w:cantSplit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2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AA09F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AA09F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A09F1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AA09F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0F56" w:rsidRPr="00AA09F1" w:rsidRDefault="007F0F56">
      <w:pPr>
        <w:rPr>
          <w:rFonts w:ascii="Arial" w:hAnsi="Arial" w:cs="Arial"/>
        </w:rPr>
        <w:sectPr w:rsidR="007F0F56" w:rsidRPr="00AA09F1">
          <w:headerReference w:type="default" r:id="rId8"/>
          <w:footerReference w:type="default" r:id="rId9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7488"/>
        <w:gridCol w:w="2932"/>
      </w:tblGrid>
      <w:tr w:rsidR="007F0F56" w:rsidRPr="00AA09F1">
        <w:tc>
          <w:tcPr>
            <w:tcW w:w="10420" w:type="dxa"/>
            <w:gridSpan w:val="2"/>
            <w:shd w:val="clear" w:color="auto" w:fill="auto"/>
          </w:tcPr>
          <w:p w:rsidR="007F0F56" w:rsidRPr="00AA09F1" w:rsidRDefault="007F0F56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lastRenderedPageBreak/>
              <w:t xml:space="preserve">Με ατομική μου ευθύνη και γνωρίζοντας τις κυρώσεις </w:t>
            </w:r>
            <w:r w:rsidRPr="00AA09F1">
              <w:rPr>
                <w:rFonts w:ascii="Arial" w:hAnsi="Arial" w:cs="Arial"/>
                <w:sz w:val="16"/>
                <w:szCs w:val="16"/>
                <w:vertAlign w:val="superscript"/>
              </w:rPr>
              <w:t>(4)</w:t>
            </w:r>
            <w:r w:rsidRPr="00AA09F1">
              <w:rPr>
                <w:rFonts w:ascii="Arial" w:hAnsi="Arial" w:cs="Arial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F0F56" w:rsidRPr="00AA09F1">
        <w:tc>
          <w:tcPr>
            <w:tcW w:w="10420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F56" w:rsidRPr="00AA09F1">
        <w:tc>
          <w:tcPr>
            <w:tcW w:w="104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F0F56" w:rsidRPr="00AA09F1" w:rsidRDefault="007F0F56">
            <w:pPr>
              <w:snapToGrid w:val="0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F56" w:rsidRPr="00AA09F1">
        <w:tc>
          <w:tcPr>
            <w:tcW w:w="104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F0F56" w:rsidRPr="00AA09F1" w:rsidRDefault="007F0F56">
            <w:pPr>
              <w:spacing w:before="60"/>
              <w:ind w:right="12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A09F1">
              <w:rPr>
                <w:rFonts w:ascii="Arial" w:hAnsi="Arial" w:cs="Arial"/>
                <w:sz w:val="16"/>
                <w:szCs w:val="16"/>
              </w:rPr>
              <w:t>(5</w:t>
            </w:r>
          </w:p>
        </w:tc>
      </w:tr>
      <w:tr w:rsidR="007F0F56" w:rsidRPr="00AA09F1">
        <w:trPr>
          <w:trHeight w:val="58"/>
        </w:trPr>
        <w:tc>
          <w:tcPr>
            <w:tcW w:w="7488" w:type="dxa"/>
            <w:shd w:val="clear" w:color="auto" w:fill="auto"/>
            <w:vAlign w:val="center"/>
          </w:tcPr>
          <w:p w:rsidR="007F0F56" w:rsidRPr="00AA09F1" w:rsidRDefault="007F0F56">
            <w:pPr>
              <w:snapToGrid w:val="0"/>
              <w:ind w:right="1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7F0F56" w:rsidRPr="00AA09F1" w:rsidRDefault="007F0F56">
            <w:pPr>
              <w:snapToGrid w:val="0"/>
              <w:ind w:right="1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7DE" w:rsidRPr="00AA09F1" w:rsidTr="008027DE">
        <w:trPr>
          <w:trHeight w:val="58"/>
        </w:trPr>
        <w:tc>
          <w:tcPr>
            <w:tcW w:w="7488" w:type="dxa"/>
            <w:shd w:val="clear" w:color="auto" w:fill="auto"/>
            <w:vAlign w:val="center"/>
          </w:tcPr>
          <w:p w:rsidR="008027DE" w:rsidRPr="00AA09F1" w:rsidRDefault="008027DE" w:rsidP="008027DE">
            <w:pPr>
              <w:snapToGrid w:val="0"/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 xml:space="preserve">Υπέγραψε </w:t>
            </w:r>
            <w:proofErr w:type="spellStart"/>
            <w:r w:rsidRPr="00AA09F1">
              <w:rPr>
                <w:rFonts w:ascii="Arial" w:hAnsi="Arial" w:cs="Arial"/>
                <w:sz w:val="16"/>
                <w:szCs w:val="16"/>
              </w:rPr>
              <w:t>ενώπιoν</w:t>
            </w:r>
            <w:proofErr w:type="spellEnd"/>
            <w:r w:rsidRPr="00AA09F1">
              <w:rPr>
                <w:rFonts w:ascii="Arial" w:hAnsi="Arial" w:cs="Arial"/>
                <w:sz w:val="16"/>
                <w:szCs w:val="16"/>
              </w:rPr>
              <w:t xml:space="preserve"> μου και παρελήφθησαν τα δικαιολογητικά που αναγράφονται αναλυτικά στο πίσω μέρος του εντύπου </w:t>
            </w:r>
          </w:p>
          <w:p w:rsidR="008027DE" w:rsidRPr="00E1783F" w:rsidRDefault="00043F7D" w:rsidP="008027DE">
            <w:pPr>
              <w:snapToGrid w:val="0"/>
              <w:ind w:right="124"/>
              <w:rPr>
                <w:rFonts w:ascii="Arial" w:hAnsi="Arial" w:cs="Arial"/>
                <w:b/>
                <w:sz w:val="16"/>
                <w:szCs w:val="16"/>
              </w:rPr>
            </w:pPr>
            <w:r w:rsidRPr="00043F7D">
              <w:rPr>
                <w:rFonts w:ascii="Arial" w:hAnsi="Arial" w:cs="Arial"/>
                <w:b/>
                <w:sz w:val="16"/>
                <w:szCs w:val="16"/>
              </w:rPr>
              <w:t>Σύρος</w:t>
            </w:r>
            <w:r w:rsidR="008027DE" w:rsidRPr="00E1783F">
              <w:rPr>
                <w:rFonts w:ascii="Arial" w:hAnsi="Arial" w:cs="Arial"/>
                <w:b/>
                <w:sz w:val="16"/>
                <w:szCs w:val="16"/>
              </w:rPr>
              <w:t>, …../…../20….</w:t>
            </w:r>
          </w:p>
          <w:p w:rsidR="008027DE" w:rsidRPr="00AA09F1" w:rsidRDefault="008027DE" w:rsidP="008027DE">
            <w:pPr>
              <w:snapToGrid w:val="0"/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E1783F">
              <w:rPr>
                <w:rFonts w:ascii="Arial" w:hAnsi="Arial" w:cs="Arial"/>
                <w:b/>
                <w:sz w:val="16"/>
                <w:szCs w:val="16"/>
              </w:rPr>
              <w:t>Ο αρμόδιος υπάλληλος</w:t>
            </w:r>
            <w:r w:rsidRPr="00AA09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8027DE" w:rsidRPr="00E1783F" w:rsidRDefault="00E1783F" w:rsidP="008027DE">
            <w:pPr>
              <w:snapToGrid w:val="0"/>
              <w:ind w:right="12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043F7D" w:rsidRPr="00043F7D">
              <w:rPr>
                <w:rFonts w:ascii="Arial" w:hAnsi="Arial" w:cs="Arial"/>
                <w:b/>
                <w:sz w:val="16"/>
                <w:szCs w:val="16"/>
              </w:rPr>
              <w:t>Σύρος</w:t>
            </w:r>
            <w:r w:rsidR="008027DE" w:rsidRPr="00E1783F">
              <w:rPr>
                <w:rFonts w:ascii="Arial" w:hAnsi="Arial" w:cs="Arial"/>
                <w:b/>
                <w:sz w:val="16"/>
                <w:szCs w:val="16"/>
              </w:rPr>
              <w:t xml:space="preserve">, …./…./20….                                </w:t>
            </w:r>
          </w:p>
          <w:p w:rsidR="00E1783F" w:rsidRPr="00E1783F" w:rsidRDefault="008027DE" w:rsidP="008027DE">
            <w:pPr>
              <w:snapToGrid w:val="0"/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AA09F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 w:rsidR="00E1783F" w:rsidRPr="00E1783F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8027DE" w:rsidRPr="00AA09F1" w:rsidRDefault="00E1783F" w:rsidP="008027DE">
            <w:pPr>
              <w:snapToGrid w:val="0"/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E1783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027DE" w:rsidRPr="00AA09F1">
              <w:rPr>
                <w:rFonts w:ascii="Arial" w:hAnsi="Arial" w:cs="Arial"/>
                <w:sz w:val="16"/>
                <w:szCs w:val="16"/>
              </w:rPr>
              <w:t xml:space="preserve">Ο/η αιτών/δηλών </w:t>
            </w:r>
          </w:p>
          <w:p w:rsidR="008027DE" w:rsidRPr="00AA09F1" w:rsidRDefault="008027DE" w:rsidP="008027DE">
            <w:pPr>
              <w:snapToGrid w:val="0"/>
              <w:ind w:right="124"/>
              <w:rPr>
                <w:rFonts w:ascii="Arial" w:hAnsi="Arial" w:cs="Arial"/>
                <w:sz w:val="16"/>
                <w:szCs w:val="16"/>
              </w:rPr>
            </w:pPr>
          </w:p>
          <w:p w:rsidR="008027DE" w:rsidRPr="00AA09F1" w:rsidRDefault="008027DE" w:rsidP="008027DE">
            <w:pPr>
              <w:snapToGrid w:val="0"/>
              <w:ind w:right="124"/>
              <w:rPr>
                <w:rFonts w:ascii="Arial" w:hAnsi="Arial" w:cs="Arial"/>
                <w:sz w:val="16"/>
                <w:szCs w:val="16"/>
              </w:rPr>
            </w:pPr>
          </w:p>
          <w:p w:rsidR="008027DE" w:rsidRPr="00AA09F1" w:rsidRDefault="00E1783F" w:rsidP="008027DE">
            <w:pPr>
              <w:snapToGrid w:val="0"/>
              <w:ind w:right="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</w:t>
            </w:r>
            <w:r w:rsidR="008027DE" w:rsidRPr="00AA09F1">
              <w:rPr>
                <w:rFonts w:ascii="Arial" w:hAnsi="Arial" w:cs="Arial"/>
                <w:sz w:val="16"/>
                <w:szCs w:val="16"/>
              </w:rPr>
              <w:t>(υπογραφή)</w:t>
            </w:r>
          </w:p>
        </w:tc>
      </w:tr>
    </w:tbl>
    <w:p w:rsidR="007F0F56" w:rsidRPr="00AA09F1" w:rsidRDefault="007F0F56">
      <w:pPr>
        <w:rPr>
          <w:rFonts w:ascii="Arial" w:hAnsi="Arial" w:cs="Arial"/>
          <w:sz w:val="16"/>
          <w:szCs w:val="16"/>
        </w:rPr>
      </w:pPr>
    </w:p>
    <w:p w:rsidR="007F0F56" w:rsidRPr="00AA09F1" w:rsidRDefault="008F4670">
      <w:pPr>
        <w:pStyle w:val="8"/>
        <w:jc w:val="left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lastRenderedPageBreak/>
        <w:t>ΔΙΚΑΙΟΛΟΓΗΤΙΚΑ</w:t>
      </w:r>
    </w:p>
    <w:tbl>
      <w:tblPr>
        <w:tblW w:w="10430" w:type="dxa"/>
        <w:tblInd w:w="-5" w:type="dxa"/>
        <w:tblLayout w:type="fixed"/>
        <w:tblLook w:val="0000"/>
      </w:tblPr>
      <w:tblGrid>
        <w:gridCol w:w="5340"/>
        <w:gridCol w:w="5090"/>
      </w:tblGrid>
      <w:tr w:rsidR="00504ADD" w:rsidRPr="00AA09F1" w:rsidTr="00504ADD">
        <w:trPr>
          <w:trHeight w:val="3043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DD" w:rsidRPr="00B30150" w:rsidRDefault="00E01FD2" w:rsidP="00A2487E">
            <w:pPr>
              <w:rPr>
                <w:rFonts w:ascii="Arial" w:hAnsi="Arial" w:cs="Arial"/>
                <w:sz w:val="16"/>
                <w:szCs w:val="16"/>
              </w:rPr>
            </w:pPr>
            <w:r w:rsidRPr="00E01FD2">
              <w:rPr>
                <w:b/>
                <w:i/>
              </w:rPr>
              <w:t>Για οχήματα που έχουν ήδη χαρακτηριστεί ως ιστορικού ενδιαφέροντος</w:t>
            </w:r>
            <w:r>
              <w:t xml:space="preserve"> απαιτείται:</w:t>
            </w:r>
          </w:p>
          <w:p w:rsidR="00504ADD" w:rsidRPr="00E01FD2" w:rsidRDefault="00E01FD2" w:rsidP="00E01FD2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9" w:right="-57" w:hanging="284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t>Αποδεικτικό από το οποίο προκύπτει ο χαρακτηρισμός του οχήματος ως ιστορικό.</w:t>
            </w:r>
          </w:p>
          <w:p w:rsidR="00E01FD2" w:rsidRPr="00E01FD2" w:rsidRDefault="00E01FD2" w:rsidP="00E01FD2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9" w:right="-57" w:hanging="284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t>ΚΤΕΟ σε ισχύ.</w:t>
            </w:r>
          </w:p>
          <w:p w:rsidR="00E01FD2" w:rsidRPr="006824FB" w:rsidRDefault="00E01FD2" w:rsidP="00E01FD2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9" w:right="-57" w:hanging="284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t>Οριστική διαγραφή οχ</w:t>
            </w:r>
            <w:r w:rsidR="006824FB">
              <w:t>ήματος.</w:t>
            </w:r>
          </w:p>
          <w:p w:rsidR="006824FB" w:rsidRDefault="006824FB" w:rsidP="00E01FD2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9" w:right="-57" w:hanging="284"/>
              <w:jc w:val="both"/>
              <w:textAlignment w:val="baseline"/>
            </w:pPr>
            <w:r w:rsidRPr="006824FB">
              <w:t>Τέλος Αδείας 75</w:t>
            </w:r>
            <w:r>
              <w:t>€.</w:t>
            </w:r>
          </w:p>
          <w:p w:rsidR="006824FB" w:rsidRDefault="006824FB" w:rsidP="00E01FD2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9" w:right="-57" w:hanging="284"/>
              <w:jc w:val="both"/>
              <w:textAlignment w:val="baseline"/>
            </w:pPr>
            <w:r>
              <w:t>Ανταποδοτικό τέλος 23,48€.</w:t>
            </w:r>
          </w:p>
          <w:p w:rsidR="006824FB" w:rsidRPr="006824FB" w:rsidRDefault="006824FB" w:rsidP="008F4670">
            <w:pPr>
              <w:suppressAutoHyphens w:val="0"/>
              <w:overflowPunct w:val="0"/>
              <w:autoSpaceDE w:val="0"/>
              <w:autoSpaceDN w:val="0"/>
              <w:adjustRightInd w:val="0"/>
              <w:ind w:left="289" w:right="-57"/>
              <w:jc w:val="both"/>
              <w:textAlignment w:val="baseline"/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ADD" w:rsidRDefault="008F4670" w:rsidP="008F4670">
            <w:pPr>
              <w:ind w:left="1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4670">
              <w:rPr>
                <w:b/>
                <w:i/>
              </w:rPr>
              <w:t>Για οχήματα τα οποία θα χαρακτηριστούν ως ιστορικού ενδιαφέροντος</w:t>
            </w:r>
            <w:r>
              <w:t xml:space="preserve"> με τον παρόντα νόμο απαιτείται:</w:t>
            </w:r>
            <w:r w:rsidR="005360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F4670" w:rsidRDefault="008F4670" w:rsidP="008F4670">
            <w:pPr>
              <w:ind w:left="194"/>
            </w:pPr>
            <w:r w:rsidRPr="008F4670">
              <w:rPr>
                <w:rFonts w:ascii="Arial" w:hAnsi="Arial" w:cs="Arial"/>
                <w:sz w:val="18"/>
                <w:szCs w:val="18"/>
              </w:rPr>
              <w:t>1</w:t>
            </w:r>
            <w:r>
              <w:t>. Βεβαίωση χαρακτηρισμού οχήματος ιστορικού ενδιαφέροντος.</w:t>
            </w:r>
          </w:p>
          <w:p w:rsidR="008F4670" w:rsidRDefault="008F4670" w:rsidP="008F4670">
            <w:pPr>
              <w:ind w:left="194"/>
              <w:jc w:val="both"/>
            </w:pPr>
            <w:r>
              <w:t>2. ΚΤΕΟ σε ισχύ.</w:t>
            </w:r>
          </w:p>
          <w:p w:rsidR="008816DC" w:rsidRDefault="008F4670" w:rsidP="008F4670">
            <w:pPr>
              <w:ind w:left="194"/>
              <w:jc w:val="both"/>
            </w:pPr>
            <w:r>
              <w:t>3. Οριστική διαγραφή οχήματος.</w:t>
            </w:r>
          </w:p>
          <w:p w:rsidR="008816DC" w:rsidRDefault="008816DC" w:rsidP="008F4670">
            <w:pPr>
              <w:ind w:left="194"/>
              <w:jc w:val="both"/>
            </w:pPr>
            <w:r>
              <w:t xml:space="preserve">4. Πιστοποιητικό Συμμόρφωσης. </w:t>
            </w:r>
          </w:p>
          <w:p w:rsidR="008F4670" w:rsidRDefault="008816DC" w:rsidP="008F4670">
            <w:pPr>
              <w:ind w:left="194"/>
              <w:jc w:val="both"/>
            </w:pPr>
            <w:r>
              <w:t>5</w:t>
            </w:r>
            <w:r w:rsidR="008F4670">
              <w:t>.</w:t>
            </w:r>
            <w:r w:rsidR="008F4670" w:rsidRPr="006824FB">
              <w:t xml:space="preserve"> Τέλος Αδείας 75</w:t>
            </w:r>
            <w:r w:rsidR="008F4670">
              <w:t>€.</w:t>
            </w:r>
          </w:p>
          <w:p w:rsidR="008F4670" w:rsidRDefault="008816DC" w:rsidP="008F4670">
            <w:pPr>
              <w:ind w:left="194"/>
              <w:jc w:val="both"/>
            </w:pPr>
            <w:r>
              <w:t>6</w:t>
            </w:r>
            <w:r w:rsidR="008F4670">
              <w:t>. Ανταποδοτικό τέλος 23,48€.</w:t>
            </w:r>
          </w:p>
          <w:p w:rsidR="008F4670" w:rsidRDefault="008F4670" w:rsidP="008F4670">
            <w:pPr>
              <w:ind w:left="194"/>
              <w:jc w:val="both"/>
            </w:pPr>
          </w:p>
          <w:p w:rsidR="008F4670" w:rsidRPr="00D2026A" w:rsidRDefault="008F4670" w:rsidP="008F4670">
            <w:pPr>
              <w:ind w:left="19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13A4" w:rsidRDefault="000B13A4" w:rsidP="000B13A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B13A4" w:rsidRDefault="008816DC" w:rsidP="000B13A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ΠΛΗΡΟΦΟΡΙΑΚΑ ΣΤΟΙΧΕΙΑ:</w:t>
      </w:r>
    </w:p>
    <w:p w:rsidR="00141879" w:rsidRDefault="00141879" w:rsidP="000B13A4">
      <w:pPr>
        <w:jc w:val="both"/>
        <w:rPr>
          <w:b/>
          <w:i/>
        </w:rPr>
      </w:pPr>
    </w:p>
    <w:p w:rsidR="008E7D47" w:rsidRDefault="00141879" w:rsidP="000B13A4">
      <w:pPr>
        <w:jc w:val="both"/>
      </w:pPr>
      <w:r w:rsidRPr="00FD3825">
        <w:rPr>
          <w:b/>
          <w:i/>
          <w:u w:val="single"/>
        </w:rPr>
        <w:t xml:space="preserve">Για οχήματα που </w:t>
      </w:r>
      <w:r w:rsidR="00FD3825" w:rsidRPr="00FD3825">
        <w:rPr>
          <w:b/>
          <w:i/>
          <w:u w:val="single"/>
        </w:rPr>
        <w:t>ήταν χαρακτηρισμένα</w:t>
      </w:r>
      <w:r w:rsidRPr="00FD3825">
        <w:rPr>
          <w:b/>
          <w:i/>
          <w:u w:val="single"/>
        </w:rPr>
        <w:t xml:space="preserve"> ιστορικού ενδιαφέροντος</w:t>
      </w:r>
      <w:r w:rsidR="00E831A9">
        <w:t xml:space="preserve"> χορηγείται άδεια κυκλοφορίας με διάρκεια </w:t>
      </w:r>
      <w:r w:rsidR="00E831A9" w:rsidRPr="008E7D47">
        <w:rPr>
          <w:b/>
          <w:u w:val="single"/>
        </w:rPr>
        <w:t>ισχύος δύο (2) έτη</w:t>
      </w:r>
      <w:r w:rsidR="00E831A9">
        <w:t xml:space="preserve"> από την ημερομηνία έκδοσης αυτής. Οι ιδιοκτήτες των οχημάτων οφείλουν εγκαίρως, πριν από την λήξη ισχύος</w:t>
      </w:r>
      <w:r w:rsidR="008E7D47">
        <w:t xml:space="preserve"> της άδειας κυκλοφορίας, να εφο</w:t>
      </w:r>
      <w:r w:rsidR="00E831A9">
        <w:t>διαστούν από τους φορείς χαρακτηρισμού οχημάτων ιστορικού ενδιαφέρο</w:t>
      </w:r>
      <w:r w:rsidR="008E7D47">
        <w:t xml:space="preserve">ντος με το πιστοποιητικό συμμόρφωσης </w:t>
      </w:r>
      <w:r w:rsidR="00E831A9">
        <w:t>και να το προσκομίσουν στην αρμόδια Υπηρεσία Μεταφορών και Επικοινωνιών της Περιφέρειας που</w:t>
      </w:r>
      <w:r w:rsidR="008E7D47">
        <w:t xml:space="preserve"> χορήγησε τα στοιχεία κυκλοφορί</w:t>
      </w:r>
      <w:r w:rsidR="00E831A9">
        <w:t xml:space="preserve">ας, προκειμένου να τους χορηγηθεί νέο έντυπο άδειας κυκλοφορίας με διάρκεια </w:t>
      </w:r>
      <w:r w:rsidR="00E831A9" w:rsidRPr="008E7D47">
        <w:rPr>
          <w:b/>
          <w:u w:val="single"/>
        </w:rPr>
        <w:t>ισχύος πέντε (5) έτη</w:t>
      </w:r>
      <w:r w:rsidR="008E7D47">
        <w:t xml:space="preserve"> και ημε</w:t>
      </w:r>
      <w:r w:rsidR="00E831A9">
        <w:t>ρομηνία λήξης που συμπίπτει με την ημερομηνία λήξης του πισ</w:t>
      </w:r>
      <w:r w:rsidR="008E7D47">
        <w:t xml:space="preserve">τοποιητικού συμμόρφωσης. </w:t>
      </w:r>
    </w:p>
    <w:p w:rsidR="008816DC" w:rsidRPr="008E7D47" w:rsidRDefault="008E7D47" w:rsidP="000B13A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E7D47">
        <w:rPr>
          <w:b/>
        </w:rPr>
        <w:t xml:space="preserve">Για τη παραπάνω </w:t>
      </w:r>
      <w:r w:rsidR="00E831A9" w:rsidRPr="008E7D47">
        <w:rPr>
          <w:b/>
        </w:rPr>
        <w:t>διαδ</w:t>
      </w:r>
      <w:r w:rsidRPr="008E7D47">
        <w:rPr>
          <w:b/>
        </w:rPr>
        <w:t xml:space="preserve">ικασία </w:t>
      </w:r>
      <w:r w:rsidR="00E831A9" w:rsidRPr="008E7D47">
        <w:rPr>
          <w:b/>
        </w:rPr>
        <w:t>δεν οφείλεται το τέλος αδείας</w:t>
      </w:r>
      <w:r w:rsidRPr="008E7D47">
        <w:rPr>
          <w:b/>
        </w:rPr>
        <w:t>.</w:t>
      </w:r>
    </w:p>
    <w:p w:rsidR="008816DC" w:rsidRDefault="008816DC" w:rsidP="000B13A4">
      <w:pPr>
        <w:jc w:val="both"/>
      </w:pPr>
    </w:p>
    <w:p w:rsidR="00FD3825" w:rsidRDefault="00FD3825" w:rsidP="000B13A4">
      <w:pPr>
        <w:jc w:val="both"/>
      </w:pPr>
      <w:r w:rsidRPr="00FD3825">
        <w:rPr>
          <w:b/>
          <w:u w:val="single"/>
        </w:rPr>
        <w:t>Μετά την έκδοση της άδειας ιστορικού ενδιαφέροντος</w:t>
      </w:r>
      <w:r>
        <w:t xml:space="preserve"> </w:t>
      </w:r>
      <w:r w:rsidRPr="00FD3825">
        <w:t>ο</w:t>
      </w:r>
      <w:r>
        <w:t xml:space="preserve"> ιδιοκτήτης του οχήματος οφείλει εγκαίρως, </w:t>
      </w:r>
      <w:r w:rsidRPr="00FD3825">
        <w:rPr>
          <w:b/>
        </w:rPr>
        <w:t>πριν από την λήξη ισχύος της άδειας</w:t>
      </w:r>
      <w:r>
        <w:t xml:space="preserve">, να εφοδιάζεται με ισχύον πιστοποιητικό συμμόρφωσης και να το προσκομίζει στην αρμόδια Υπηρεσία Μεταφορών και Επικοινωνιών της Περιφέρειας </w:t>
      </w:r>
      <w:r w:rsidRPr="00FD3825">
        <w:rPr>
          <w:b/>
          <w:u w:val="single"/>
        </w:rPr>
        <w:t>που χορήγησε</w:t>
      </w:r>
      <w:r w:rsidRPr="00FD3825">
        <w:rPr>
          <w:u w:val="single"/>
        </w:rPr>
        <w:t xml:space="preserve"> </w:t>
      </w:r>
      <w:r w:rsidRPr="00FD3825">
        <w:rPr>
          <w:b/>
          <w:u w:val="single"/>
        </w:rPr>
        <w:t>αρχικώς</w:t>
      </w:r>
      <w:r w:rsidRPr="00FD3825">
        <w:rPr>
          <w:u w:val="single"/>
        </w:rPr>
        <w:t xml:space="preserve"> τα στοιχεία κυκλοφορίας</w:t>
      </w:r>
      <w:r>
        <w:t xml:space="preserve"> για την έκδοση νέου εντύπου άδειας κυκλοφορίας με ημερομηνία λήξης που συμπίπτει με την ημερομηνία λήξης του πιστοποιητικού συμμόρφωσης. </w:t>
      </w:r>
    </w:p>
    <w:p w:rsidR="00FD3825" w:rsidRPr="008E7D47" w:rsidRDefault="00FD3825" w:rsidP="00FD382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E7D47">
        <w:rPr>
          <w:b/>
        </w:rPr>
        <w:t>Για τη παραπάνω διαδικασία δεν οφείλεται το τέλος αδείας.</w:t>
      </w:r>
    </w:p>
    <w:p w:rsidR="008A1923" w:rsidRDefault="008A1923">
      <w:pPr>
        <w:pStyle w:val="a6"/>
        <w:rPr>
          <w:rFonts w:ascii="Arial" w:hAnsi="Arial" w:cs="Arial"/>
        </w:rPr>
      </w:pPr>
    </w:p>
    <w:p w:rsidR="008816DC" w:rsidRDefault="008816DC" w:rsidP="008A1923">
      <w:pPr>
        <w:jc w:val="both"/>
        <w:rPr>
          <w:rFonts w:ascii="Arial" w:hAnsi="Arial" w:cs="Arial"/>
          <w:b/>
          <w:u w:val="single"/>
        </w:rPr>
      </w:pPr>
    </w:p>
    <w:p w:rsidR="008A1923" w:rsidRPr="0034066F" w:rsidRDefault="008A1923" w:rsidP="008A1923">
      <w:pPr>
        <w:jc w:val="both"/>
        <w:rPr>
          <w:rFonts w:ascii="Arial" w:hAnsi="Arial" w:cs="Arial"/>
          <w:b/>
        </w:rPr>
      </w:pPr>
      <w:r w:rsidRPr="0034066F">
        <w:rPr>
          <w:rFonts w:ascii="Arial" w:hAnsi="Arial" w:cs="Arial"/>
          <w:b/>
          <w:u w:val="single"/>
        </w:rPr>
        <w:t xml:space="preserve">ΛΟΓΑΡΙΑΣΜΟΙ ΚΑΤΑΘΕΣΗΣ ΤΕΛΩΝ </w:t>
      </w:r>
      <w:r w:rsidRPr="0034066F">
        <w:rPr>
          <w:rFonts w:ascii="Arial" w:hAnsi="Arial" w:cs="Arial"/>
          <w:b/>
        </w:rPr>
        <w:t xml:space="preserve">                       </w:t>
      </w:r>
      <w:r w:rsidR="006711A0">
        <w:rPr>
          <w:rFonts w:ascii="Arial" w:hAnsi="Arial" w:cs="Arial"/>
          <w:b/>
        </w:rPr>
        <w:t xml:space="preserve">       ΜΕΤΑΒΙΒΑΣΗΣ - ΤΕΛΟΣ ΑΔΕΙΑΣ</w:t>
      </w:r>
    </w:p>
    <w:p w:rsidR="008A1923" w:rsidRDefault="008A1923" w:rsidP="008A1923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3297"/>
        <w:gridCol w:w="2339"/>
        <w:gridCol w:w="2339"/>
      </w:tblGrid>
      <w:tr w:rsidR="008A1923" w:rsidRPr="00A65E5A" w:rsidTr="00B46C24">
        <w:tc>
          <w:tcPr>
            <w:tcW w:w="2605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  <w:lang w:val="en-US"/>
              </w:rPr>
              <w:t>ALPHA BANK</w:t>
            </w:r>
          </w:p>
        </w:tc>
        <w:tc>
          <w:tcPr>
            <w:tcW w:w="2605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GR0401406310631002001000252</w:t>
            </w:r>
          </w:p>
        </w:tc>
        <w:tc>
          <w:tcPr>
            <w:tcW w:w="2605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923" w:rsidRPr="00A65E5A" w:rsidTr="00B46C24">
        <w:tc>
          <w:tcPr>
            <w:tcW w:w="2605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</w:rPr>
              <w:t>ΕΘΝΙΚΗ ΤΡΑΠΕΖΑ</w:t>
            </w:r>
          </w:p>
        </w:tc>
        <w:tc>
          <w:tcPr>
            <w:tcW w:w="2605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GR7501104690000046954030147</w:t>
            </w:r>
          </w:p>
        </w:tc>
        <w:tc>
          <w:tcPr>
            <w:tcW w:w="2605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923" w:rsidRPr="00A65E5A" w:rsidTr="00B46C24">
        <w:tc>
          <w:tcPr>
            <w:tcW w:w="2605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</w:rPr>
              <w:t>ΠΕΙΡΑΙΩΣ</w:t>
            </w:r>
          </w:p>
        </w:tc>
        <w:tc>
          <w:tcPr>
            <w:tcW w:w="2605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  <w:lang w:val="en-US"/>
              </w:rPr>
              <w:t>GR3601727100005710052440659</w:t>
            </w:r>
          </w:p>
        </w:tc>
        <w:tc>
          <w:tcPr>
            <w:tcW w:w="2605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1923" w:rsidRDefault="008A1923" w:rsidP="008A1923">
      <w:pPr>
        <w:jc w:val="both"/>
        <w:rPr>
          <w:rFonts w:ascii="Arial" w:hAnsi="Arial" w:cs="Arial"/>
          <w:b/>
          <w:u w:val="single"/>
          <w:lang w:val="en-US"/>
        </w:rPr>
      </w:pPr>
    </w:p>
    <w:p w:rsidR="008A1923" w:rsidRDefault="008A1923" w:rsidP="008A192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ΛΟΓΑΡΙΑΣΜΟΙ ΚΑΤΑΘΕΣΗΣ ΑΝΤΑΠΟΔΟΤΙΚΩΝ ΤΕΛΩΝ</w:t>
      </w:r>
    </w:p>
    <w:p w:rsidR="008A1923" w:rsidRDefault="008A1923" w:rsidP="008A1923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8A1923" w:rsidRPr="00A65E5A" w:rsidTr="00B46C24">
        <w:tc>
          <w:tcPr>
            <w:tcW w:w="3473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  <w:lang w:val="en-US"/>
              </w:rPr>
              <w:t>ALPHA BANK</w:t>
            </w:r>
          </w:p>
        </w:tc>
        <w:tc>
          <w:tcPr>
            <w:tcW w:w="3473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GR9601406310631002001000148</w:t>
            </w:r>
          </w:p>
        </w:tc>
        <w:tc>
          <w:tcPr>
            <w:tcW w:w="3474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8A1923" w:rsidRPr="00A65E5A" w:rsidTr="00B46C24">
        <w:tc>
          <w:tcPr>
            <w:tcW w:w="3473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</w:rPr>
              <w:t>ΕΘΝΙΚΗ ΤΡΑΠΕΖΑ</w:t>
            </w:r>
          </w:p>
        </w:tc>
        <w:tc>
          <w:tcPr>
            <w:tcW w:w="3473" w:type="dxa"/>
          </w:tcPr>
          <w:p w:rsidR="008A1923" w:rsidRPr="006A7C25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GR1501104690000046954030063</w:t>
            </w:r>
          </w:p>
        </w:tc>
        <w:tc>
          <w:tcPr>
            <w:tcW w:w="3474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  <w:tr w:rsidR="008A1923" w:rsidRPr="00A65E5A" w:rsidTr="00B46C24">
        <w:tc>
          <w:tcPr>
            <w:tcW w:w="3473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65E5A">
              <w:rPr>
                <w:rFonts w:ascii="Arial" w:hAnsi="Arial" w:cs="Arial"/>
                <w:b/>
                <w:sz w:val="20"/>
                <w:szCs w:val="20"/>
              </w:rPr>
              <w:t>ΠΕΙΡΑΙΩΣ</w:t>
            </w:r>
          </w:p>
        </w:tc>
        <w:tc>
          <w:tcPr>
            <w:tcW w:w="3473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GR5501727100005710052440802</w:t>
            </w:r>
          </w:p>
        </w:tc>
        <w:tc>
          <w:tcPr>
            <w:tcW w:w="3474" w:type="dxa"/>
          </w:tcPr>
          <w:p w:rsidR="008A1923" w:rsidRPr="00A65E5A" w:rsidRDefault="008A1923" w:rsidP="00B46C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A1923" w:rsidRPr="00AA09F1" w:rsidRDefault="008A1923">
      <w:pPr>
        <w:pStyle w:val="a6"/>
        <w:rPr>
          <w:rFonts w:ascii="Arial" w:hAnsi="Arial" w:cs="Arial"/>
        </w:rPr>
      </w:pPr>
    </w:p>
    <w:sectPr w:rsidR="008A1923" w:rsidRPr="00AA09F1">
      <w:footerReference w:type="default" r:id="rId10"/>
      <w:type w:val="continuous"/>
      <w:pgSz w:w="11906" w:h="16838"/>
      <w:pgMar w:top="1440" w:right="851" w:bottom="1440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64" w:rsidRDefault="00671664">
      <w:r>
        <w:separator/>
      </w:r>
    </w:p>
  </w:endnote>
  <w:endnote w:type="continuationSeparator" w:id="0">
    <w:p w:rsidR="00671664" w:rsidRDefault="00671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56" w:rsidRDefault="007F0F56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(1) Αναγράφεται από τον ενδιαφερόμενο πολίτη ή Αρχή ή η Υπηρεσία του δημόσιου τομέα, που απευθύνεται η αίτηση.</w:t>
    </w:r>
  </w:p>
  <w:p w:rsidR="007F0F56" w:rsidRDefault="007F0F56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 xml:space="preserve">(2) Αναγράφεται ολογράφως. </w:t>
    </w:r>
  </w:p>
  <w:p w:rsidR="007F0F56" w:rsidRDefault="007F0F56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(3) Εξουσιοδοτώ τον/την πιο πάνω αναφερόμενο/η να καταθέσει την αίτηση ή/και να παραλάβει την τελική πράξη. (Διαγράφεται όταν δεν ορίζεται εκπρόσωπος)</w:t>
    </w:r>
  </w:p>
  <w:p w:rsidR="007F0F56" w:rsidRDefault="007F0F56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(4)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</w:r>
  </w:p>
  <w:p w:rsidR="007F0F56" w:rsidRDefault="007F0F56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(5) Σε περίπτωση ανεπάρκειας χώρου, η δήλωση συνεχίζεται σε άλλο κατάλληλο σημείο του εντύπου της αίτησης-υπεύθυνης δήλωσης και υπογράφεται από τον δηλούντα ή την δηλούσα.</w:t>
    </w:r>
  </w:p>
  <w:p w:rsidR="007F0F56" w:rsidRDefault="007F0F56">
    <w:pPr>
      <w:ind w:right="124"/>
      <w:rPr>
        <w:sz w:val="14"/>
        <w:szCs w:val="14"/>
      </w:rPr>
    </w:pPr>
    <w:r>
      <w:rPr>
        <w:rFonts w:ascii="Arial" w:hAnsi="Arial" w:cs="Arial"/>
        <w:sz w:val="14"/>
        <w:szCs w:val="14"/>
      </w:rPr>
      <w:t>(6) Εξουσιοδοτώ την Υπηρεσία να προβεί σε όλες τις απαραίτητες ενέργειες (αναζήτηση δικαιολογητικών κλπ) για τη διεκπεραίωση της υπόθεσής μου.</w:t>
    </w:r>
  </w:p>
  <w:p w:rsidR="007F0F56" w:rsidRDefault="007F0F56">
    <w:pPr>
      <w:pStyle w:val="a9"/>
      <w:ind w:left="0"/>
      <w:jc w:val="both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A4" w:rsidRPr="000B13A4" w:rsidRDefault="000B13A4" w:rsidP="000B13A4">
    <w:pPr>
      <w:pStyle w:val="a8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64" w:rsidRDefault="00671664">
      <w:r>
        <w:separator/>
      </w:r>
    </w:p>
  </w:footnote>
  <w:footnote w:type="continuationSeparator" w:id="0">
    <w:p w:rsidR="00671664" w:rsidRDefault="00671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7F0F56">
      <w:tc>
        <w:tcPr>
          <w:tcW w:w="5508" w:type="dxa"/>
          <w:shd w:val="clear" w:color="auto" w:fill="auto"/>
        </w:tcPr>
        <w:p w:rsidR="007F0F56" w:rsidRDefault="007F0F56">
          <w:pPr>
            <w:pStyle w:val="a7"/>
            <w:tabs>
              <w:tab w:val="right" w:pos="5292"/>
            </w:tabs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tab/>
          </w:r>
          <w:r>
            <w:rPr>
              <w:rFonts w:ascii="Arial" w:hAnsi="Arial" w:cs="Arial"/>
              <w:sz w:val="32"/>
            </w:rPr>
            <w:tab/>
          </w:r>
          <w:r w:rsidR="008816DC"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409575" cy="35242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:rsidR="008027DE" w:rsidRPr="008027DE" w:rsidRDefault="008027DE" w:rsidP="008027DE">
          <w:pPr>
            <w:pStyle w:val="a7"/>
            <w:jc w:val="right"/>
            <w:rPr>
              <w:b/>
              <w:bCs/>
              <w:sz w:val="16"/>
            </w:rPr>
          </w:pPr>
          <w:r w:rsidRPr="008027DE">
            <w:rPr>
              <w:b/>
              <w:bCs/>
              <w:sz w:val="16"/>
            </w:rPr>
            <w:t xml:space="preserve">ΕΝΤΥΠΟ </w:t>
          </w:r>
        </w:p>
        <w:p w:rsidR="008027DE" w:rsidRPr="00AA09F1" w:rsidRDefault="008027DE" w:rsidP="008027DE">
          <w:pPr>
            <w:pStyle w:val="a7"/>
            <w:jc w:val="right"/>
            <w:rPr>
              <w:b/>
              <w:bCs/>
              <w:sz w:val="16"/>
            </w:rPr>
          </w:pPr>
          <w:r w:rsidRPr="008027DE">
            <w:rPr>
              <w:b/>
              <w:bCs/>
              <w:sz w:val="16"/>
            </w:rPr>
            <w:t xml:space="preserve">Δ/ΝΣΗΣ ΜΕΤΑΦΟΡΩΝ </w:t>
          </w:r>
          <w:r w:rsidR="00043F7D">
            <w:rPr>
              <w:b/>
              <w:bCs/>
              <w:sz w:val="16"/>
            </w:rPr>
            <w:t>ΚΥΚΛΑΔΩΝ</w:t>
          </w:r>
        </w:p>
        <w:p w:rsidR="007F0F56" w:rsidRDefault="008027DE" w:rsidP="008027DE">
          <w:pPr>
            <w:pStyle w:val="a7"/>
            <w:jc w:val="right"/>
            <w:rPr>
              <w:b/>
              <w:bCs/>
              <w:sz w:val="16"/>
            </w:rPr>
          </w:pPr>
          <w:r w:rsidRPr="008027DE">
            <w:rPr>
              <w:b/>
              <w:bCs/>
              <w:sz w:val="16"/>
            </w:rPr>
            <w:t>ΤΜΗΜΑ ΑΔΕΙΩΝ ΚΥΚΛΟΦΟΡΙΑΣ</w:t>
          </w:r>
        </w:p>
      </w:tc>
    </w:tr>
  </w:tbl>
  <w:p w:rsidR="007F0F56" w:rsidRDefault="007F0F56">
    <w:pPr>
      <w:pStyle w:val="a7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91BE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406E4"/>
    <w:multiLevelType w:val="hybridMultilevel"/>
    <w:tmpl w:val="FC12099C"/>
    <w:lvl w:ilvl="0" w:tplc="0408000B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5">
    <w:nsid w:val="09C50404"/>
    <w:multiLevelType w:val="hybridMultilevel"/>
    <w:tmpl w:val="C12C6294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F5C"/>
    <w:multiLevelType w:val="hybridMultilevel"/>
    <w:tmpl w:val="F4D2CFF6"/>
    <w:lvl w:ilvl="0" w:tplc="0408000F">
      <w:start w:val="1"/>
      <w:numFmt w:val="decimal"/>
      <w:lvlText w:val="%1."/>
      <w:lvlJc w:val="left"/>
      <w:pPr>
        <w:ind w:left="914" w:hanging="360"/>
      </w:pPr>
    </w:lvl>
    <w:lvl w:ilvl="1" w:tplc="04080019" w:tentative="1">
      <w:start w:val="1"/>
      <w:numFmt w:val="lowerLetter"/>
      <w:lvlText w:val="%2."/>
      <w:lvlJc w:val="left"/>
      <w:pPr>
        <w:ind w:left="1634" w:hanging="360"/>
      </w:pPr>
    </w:lvl>
    <w:lvl w:ilvl="2" w:tplc="0408001B" w:tentative="1">
      <w:start w:val="1"/>
      <w:numFmt w:val="lowerRoman"/>
      <w:lvlText w:val="%3."/>
      <w:lvlJc w:val="right"/>
      <w:pPr>
        <w:ind w:left="2354" w:hanging="180"/>
      </w:pPr>
    </w:lvl>
    <w:lvl w:ilvl="3" w:tplc="0408000F" w:tentative="1">
      <w:start w:val="1"/>
      <w:numFmt w:val="decimal"/>
      <w:lvlText w:val="%4."/>
      <w:lvlJc w:val="left"/>
      <w:pPr>
        <w:ind w:left="3074" w:hanging="360"/>
      </w:pPr>
    </w:lvl>
    <w:lvl w:ilvl="4" w:tplc="04080019" w:tentative="1">
      <w:start w:val="1"/>
      <w:numFmt w:val="lowerLetter"/>
      <w:lvlText w:val="%5."/>
      <w:lvlJc w:val="left"/>
      <w:pPr>
        <w:ind w:left="3794" w:hanging="360"/>
      </w:pPr>
    </w:lvl>
    <w:lvl w:ilvl="5" w:tplc="0408001B" w:tentative="1">
      <w:start w:val="1"/>
      <w:numFmt w:val="lowerRoman"/>
      <w:lvlText w:val="%6."/>
      <w:lvlJc w:val="right"/>
      <w:pPr>
        <w:ind w:left="4514" w:hanging="180"/>
      </w:pPr>
    </w:lvl>
    <w:lvl w:ilvl="6" w:tplc="0408000F" w:tentative="1">
      <w:start w:val="1"/>
      <w:numFmt w:val="decimal"/>
      <w:lvlText w:val="%7."/>
      <w:lvlJc w:val="left"/>
      <w:pPr>
        <w:ind w:left="5234" w:hanging="360"/>
      </w:pPr>
    </w:lvl>
    <w:lvl w:ilvl="7" w:tplc="04080019" w:tentative="1">
      <w:start w:val="1"/>
      <w:numFmt w:val="lowerLetter"/>
      <w:lvlText w:val="%8."/>
      <w:lvlJc w:val="left"/>
      <w:pPr>
        <w:ind w:left="5954" w:hanging="360"/>
      </w:pPr>
    </w:lvl>
    <w:lvl w:ilvl="8" w:tplc="0408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7">
    <w:nsid w:val="194B0596"/>
    <w:multiLevelType w:val="hybridMultilevel"/>
    <w:tmpl w:val="F34A082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37AD0"/>
    <w:multiLevelType w:val="hybridMultilevel"/>
    <w:tmpl w:val="92E4CF5E"/>
    <w:lvl w:ilvl="0" w:tplc="7528D942">
      <w:start w:val="1"/>
      <w:numFmt w:val="decimal"/>
      <w:lvlText w:val="%1."/>
      <w:lvlJc w:val="left"/>
      <w:pPr>
        <w:ind w:left="1108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634" w:hanging="360"/>
      </w:pPr>
    </w:lvl>
    <w:lvl w:ilvl="2" w:tplc="0408001B" w:tentative="1">
      <w:start w:val="1"/>
      <w:numFmt w:val="lowerRoman"/>
      <w:lvlText w:val="%3."/>
      <w:lvlJc w:val="right"/>
      <w:pPr>
        <w:ind w:left="2354" w:hanging="180"/>
      </w:pPr>
    </w:lvl>
    <w:lvl w:ilvl="3" w:tplc="0408000F" w:tentative="1">
      <w:start w:val="1"/>
      <w:numFmt w:val="decimal"/>
      <w:lvlText w:val="%4."/>
      <w:lvlJc w:val="left"/>
      <w:pPr>
        <w:ind w:left="3074" w:hanging="360"/>
      </w:pPr>
    </w:lvl>
    <w:lvl w:ilvl="4" w:tplc="04080019" w:tentative="1">
      <w:start w:val="1"/>
      <w:numFmt w:val="lowerLetter"/>
      <w:lvlText w:val="%5."/>
      <w:lvlJc w:val="left"/>
      <w:pPr>
        <w:ind w:left="3794" w:hanging="360"/>
      </w:pPr>
    </w:lvl>
    <w:lvl w:ilvl="5" w:tplc="0408001B" w:tentative="1">
      <w:start w:val="1"/>
      <w:numFmt w:val="lowerRoman"/>
      <w:lvlText w:val="%6."/>
      <w:lvlJc w:val="right"/>
      <w:pPr>
        <w:ind w:left="4514" w:hanging="180"/>
      </w:pPr>
    </w:lvl>
    <w:lvl w:ilvl="6" w:tplc="0408000F" w:tentative="1">
      <w:start w:val="1"/>
      <w:numFmt w:val="decimal"/>
      <w:lvlText w:val="%7."/>
      <w:lvlJc w:val="left"/>
      <w:pPr>
        <w:ind w:left="5234" w:hanging="360"/>
      </w:pPr>
    </w:lvl>
    <w:lvl w:ilvl="7" w:tplc="04080019" w:tentative="1">
      <w:start w:val="1"/>
      <w:numFmt w:val="lowerLetter"/>
      <w:lvlText w:val="%8."/>
      <w:lvlJc w:val="left"/>
      <w:pPr>
        <w:ind w:left="5954" w:hanging="360"/>
      </w:pPr>
    </w:lvl>
    <w:lvl w:ilvl="8" w:tplc="0408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>
    <w:nsid w:val="3F084C3A"/>
    <w:multiLevelType w:val="hybridMultilevel"/>
    <w:tmpl w:val="34E8F564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E294172"/>
    <w:multiLevelType w:val="multilevel"/>
    <w:tmpl w:val="E3CCA228"/>
    <w:lvl w:ilvl="0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92C0C"/>
    <w:multiLevelType w:val="hybridMultilevel"/>
    <w:tmpl w:val="3710E972"/>
    <w:lvl w:ilvl="0" w:tplc="7528D942">
      <w:start w:val="1"/>
      <w:numFmt w:val="decimal"/>
      <w:lvlText w:val="%1."/>
      <w:lvlJc w:val="left"/>
      <w:pPr>
        <w:ind w:left="914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634" w:hanging="360"/>
      </w:pPr>
    </w:lvl>
    <w:lvl w:ilvl="2" w:tplc="0408001B" w:tentative="1">
      <w:start w:val="1"/>
      <w:numFmt w:val="lowerRoman"/>
      <w:lvlText w:val="%3."/>
      <w:lvlJc w:val="right"/>
      <w:pPr>
        <w:ind w:left="2354" w:hanging="180"/>
      </w:pPr>
    </w:lvl>
    <w:lvl w:ilvl="3" w:tplc="0408000F" w:tentative="1">
      <w:start w:val="1"/>
      <w:numFmt w:val="decimal"/>
      <w:lvlText w:val="%4."/>
      <w:lvlJc w:val="left"/>
      <w:pPr>
        <w:ind w:left="3074" w:hanging="360"/>
      </w:pPr>
    </w:lvl>
    <w:lvl w:ilvl="4" w:tplc="04080019" w:tentative="1">
      <w:start w:val="1"/>
      <w:numFmt w:val="lowerLetter"/>
      <w:lvlText w:val="%5."/>
      <w:lvlJc w:val="left"/>
      <w:pPr>
        <w:ind w:left="3794" w:hanging="360"/>
      </w:pPr>
    </w:lvl>
    <w:lvl w:ilvl="5" w:tplc="0408001B" w:tentative="1">
      <w:start w:val="1"/>
      <w:numFmt w:val="lowerRoman"/>
      <w:lvlText w:val="%6."/>
      <w:lvlJc w:val="right"/>
      <w:pPr>
        <w:ind w:left="4514" w:hanging="180"/>
      </w:pPr>
    </w:lvl>
    <w:lvl w:ilvl="6" w:tplc="0408000F" w:tentative="1">
      <w:start w:val="1"/>
      <w:numFmt w:val="decimal"/>
      <w:lvlText w:val="%7."/>
      <w:lvlJc w:val="left"/>
      <w:pPr>
        <w:ind w:left="5234" w:hanging="360"/>
      </w:pPr>
    </w:lvl>
    <w:lvl w:ilvl="7" w:tplc="04080019" w:tentative="1">
      <w:start w:val="1"/>
      <w:numFmt w:val="lowerLetter"/>
      <w:lvlText w:val="%8."/>
      <w:lvlJc w:val="left"/>
      <w:pPr>
        <w:ind w:left="5954" w:hanging="360"/>
      </w:pPr>
    </w:lvl>
    <w:lvl w:ilvl="8" w:tplc="0408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7DE"/>
    <w:rsid w:val="00043F7D"/>
    <w:rsid w:val="00062DAF"/>
    <w:rsid w:val="000A7C52"/>
    <w:rsid w:val="000B13A4"/>
    <w:rsid w:val="00141879"/>
    <w:rsid w:val="001B0F1E"/>
    <w:rsid w:val="00292A49"/>
    <w:rsid w:val="002E0AC1"/>
    <w:rsid w:val="00304284"/>
    <w:rsid w:val="00504ADD"/>
    <w:rsid w:val="005153A2"/>
    <w:rsid w:val="00533B12"/>
    <w:rsid w:val="005360A6"/>
    <w:rsid w:val="005D1464"/>
    <w:rsid w:val="00630691"/>
    <w:rsid w:val="0063749E"/>
    <w:rsid w:val="006711A0"/>
    <w:rsid w:val="00671664"/>
    <w:rsid w:val="006824FB"/>
    <w:rsid w:val="006A162B"/>
    <w:rsid w:val="00793BF7"/>
    <w:rsid w:val="007B7F49"/>
    <w:rsid w:val="007F0F56"/>
    <w:rsid w:val="008027DE"/>
    <w:rsid w:val="00820122"/>
    <w:rsid w:val="008816DC"/>
    <w:rsid w:val="008A1923"/>
    <w:rsid w:val="008B5537"/>
    <w:rsid w:val="008E7D47"/>
    <w:rsid w:val="008F4670"/>
    <w:rsid w:val="00904DDA"/>
    <w:rsid w:val="00920240"/>
    <w:rsid w:val="0099749F"/>
    <w:rsid w:val="00A2487E"/>
    <w:rsid w:val="00A46167"/>
    <w:rsid w:val="00AA09F1"/>
    <w:rsid w:val="00AA5625"/>
    <w:rsid w:val="00AB4E15"/>
    <w:rsid w:val="00B46C24"/>
    <w:rsid w:val="00CB6D70"/>
    <w:rsid w:val="00CD6F7D"/>
    <w:rsid w:val="00CE21FD"/>
    <w:rsid w:val="00D25D0E"/>
    <w:rsid w:val="00D55EE8"/>
    <w:rsid w:val="00DB26B3"/>
    <w:rsid w:val="00E01FD2"/>
    <w:rsid w:val="00E1783F"/>
    <w:rsid w:val="00E831A9"/>
    <w:rsid w:val="00FD3825"/>
    <w:rsid w:val="00FD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1">
    <w:name w:val="WW8Num8z1"/>
    <w:rPr>
      <w:rFonts w:ascii="Symbol" w:eastAsia="Times New Roman" w:hAnsi="Symbol" w:cs="Times New Roman"/>
    </w:rPr>
  </w:style>
  <w:style w:type="character" w:customStyle="1" w:styleId="WW8Num9z0">
    <w:name w:val="WW8Num9z0"/>
    <w:rPr>
      <w:rFonts w:ascii="Symbol" w:eastAsia="Times New Roman" w:hAnsi="Symbo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0">
    <w:name w:val="WW8Num11z0"/>
    <w:rPr>
      <w:rFonts w:cs="Arial"/>
      <w:sz w:val="22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b/>
    </w:rPr>
  </w:style>
  <w:style w:type="character" w:customStyle="1" w:styleId="10">
    <w:name w:val="Προεπιλεγμένη γραμματοσειρά1"/>
  </w:style>
  <w:style w:type="paragraph" w:customStyle="1" w:styleId="11">
    <w:name w:val="Κεφαλίδα1"/>
    <w:basedOn w:val="a"/>
    <w:next w:val="a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Κεφαλίδα πίνακα"/>
    <w:basedOn w:val="ab"/>
    <w:pPr>
      <w:jc w:val="center"/>
    </w:pPr>
    <w:rPr>
      <w:b/>
      <w:bCs/>
    </w:rPr>
  </w:style>
  <w:style w:type="paragraph" w:customStyle="1" w:styleId="ad">
    <w:name w:val="Περιεχόμενα πλαισίου"/>
    <w:basedOn w:val="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7F6B1-369C-45F6-AA26-EB91BAB2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27</TotalTime>
  <Pages>2</Pages>
  <Words>636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pna_user</cp:lastModifiedBy>
  <cp:revision>5</cp:revision>
  <cp:lastPrinted>2015-11-13T09:29:00Z</cp:lastPrinted>
  <dcterms:created xsi:type="dcterms:W3CDTF">2023-11-28T11:17:00Z</dcterms:created>
  <dcterms:modified xsi:type="dcterms:W3CDTF">2023-11-28T11:50:00Z</dcterms:modified>
</cp:coreProperties>
</file>